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071"/>
        <w:rPr>
          <w:sz w:val="20"/>
        </w:rPr>
      </w:pPr>
      <w:r>
        <w:rPr>
          <w:sz w:val="20"/>
        </w:rPr>
        <w:drawing>
          <wp:inline distT="0" distB="0" distL="0" distR="0">
            <wp:extent cx="914400" cy="107899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14400" cy="1078992"/>
                    </a:xfrm>
                    <a:prstGeom prst="rect">
                      <a:avLst/>
                    </a:prstGeom>
                  </pic:spPr>
                </pic:pic>
              </a:graphicData>
            </a:graphic>
          </wp:inline>
        </w:drawing>
      </w:r>
      <w:r>
        <w:rPr>
          <w:sz w:val="20"/>
        </w:rPr>
      </w:r>
    </w:p>
    <w:p>
      <w:pPr>
        <w:pStyle w:val="BodyText"/>
        <w:spacing w:before="5"/>
        <w:rPr>
          <w:sz w:val="29"/>
        </w:rPr>
      </w:pPr>
    </w:p>
    <w:p>
      <w:pPr>
        <w:pStyle w:val="Title"/>
        <w:tabs>
          <w:tab w:pos="5860" w:val="left" w:leader="none"/>
        </w:tabs>
      </w:pPr>
      <w:r>
        <w:rPr/>
        <w:t>ІІРАВНТЕЛЬСТВО</w:t>
      </w:r>
      <w:r>
        <w:rPr>
          <w:spacing w:val="-13"/>
        </w:rPr>
        <w:t> </w:t>
      </w:r>
      <w:r>
        <w:rPr/>
        <w:t>РОССИЙСКОЙ</w:t>
        <w:tab/>
        <w:t>ФЕДЕРАЦИИ</w:t>
      </w:r>
    </w:p>
    <w:p>
      <w:pPr>
        <w:pStyle w:val="Heading1"/>
        <w:spacing w:before="230"/>
        <w:ind w:left="14" w:right="11"/>
      </w:pPr>
      <w:r>
        <w:rPr/>
        <w:t>П О С ТА Н О В Л Е НИ Е</w:t>
      </w:r>
    </w:p>
    <w:p>
      <w:pPr>
        <w:pStyle w:val="BodyText"/>
        <w:rPr>
          <w:sz w:val="30"/>
        </w:rPr>
      </w:pPr>
    </w:p>
    <w:p>
      <w:pPr>
        <w:pStyle w:val="BodyText"/>
        <w:ind w:left="3053" w:right="3062"/>
        <w:jc w:val="center"/>
      </w:pPr>
      <w:r>
        <w:rPr/>
        <w:t>от 10 октября 2020 г. N.</w:t>
      </w:r>
      <w:r>
        <w:rPr>
          <w:spacing w:val="51"/>
        </w:rPr>
        <w:t> </w:t>
      </w:r>
      <w:r>
        <w:rPr/>
        <w:t>1653</w:t>
      </w:r>
    </w:p>
    <w:p>
      <w:pPr>
        <w:spacing w:before="191"/>
        <w:ind w:left="0" w:right="43" w:firstLine="0"/>
        <w:jc w:val="center"/>
        <w:rPr>
          <w:rFonts w:ascii="Cambria" w:hAnsi="Cambria"/>
          <w:sz w:val="20"/>
        </w:rPr>
      </w:pPr>
      <w:r>
        <w:rPr>
          <w:rFonts w:ascii="Cambria" w:hAnsi="Cambria"/>
          <w:w w:val="105"/>
          <w:sz w:val="20"/>
        </w:rPr>
        <w:t>МОС KBA</w:t>
      </w:r>
    </w:p>
    <w:p>
      <w:pPr>
        <w:pStyle w:val="BodyText"/>
        <w:rPr>
          <w:rFonts w:ascii="Cambria"/>
          <w:sz w:val="22"/>
        </w:rPr>
      </w:pPr>
    </w:p>
    <w:p>
      <w:pPr>
        <w:pStyle w:val="BodyText"/>
        <w:rPr>
          <w:rFonts w:ascii="Cambria"/>
          <w:sz w:val="22"/>
        </w:rPr>
      </w:pPr>
    </w:p>
    <w:p>
      <w:pPr>
        <w:pStyle w:val="Heading2"/>
        <w:spacing w:line="249" w:lineRule="auto" w:before="145"/>
        <w:ind w:left="398" w:right="447" w:firstLine="8"/>
      </w:pPr>
      <w:r>
        <w:rPr/>
        <w:t>Об утверждении требований по обеспечению транспортной безопаспости, учитывающих уровни безопасности для транспортных средств железнодорожного транспорта</w:t>
      </w:r>
    </w:p>
    <w:p>
      <w:pPr>
        <w:pStyle w:val="BodyText"/>
        <w:rPr>
          <w:b/>
          <w:sz w:val="30"/>
        </w:rPr>
      </w:pPr>
    </w:p>
    <w:p>
      <w:pPr>
        <w:pStyle w:val="BodyText"/>
        <w:spacing w:before="5"/>
        <w:rPr>
          <w:b/>
          <w:sz w:val="28"/>
        </w:rPr>
      </w:pPr>
    </w:p>
    <w:p>
      <w:pPr>
        <w:pStyle w:val="BodyText"/>
        <w:tabs>
          <w:tab w:pos="2928" w:val="left" w:leader="none"/>
          <w:tab w:pos="5642" w:val="left" w:leader="none"/>
          <w:tab w:pos="7968" w:val="left" w:leader="none"/>
        </w:tabs>
        <w:spacing w:line="278" w:lineRule="auto"/>
        <w:ind w:left="268" w:right="298" w:firstLine="703"/>
        <w:jc w:val="both"/>
      </w:pPr>
      <w:r>
        <w:rPr/>
        <w:t>В соответствии с Федеральным законом ”О транспортной безопасности”</w:t>
        <w:tab/>
        <w:t>Правительство</w:t>
        <w:tab/>
        <w:t>Российской</w:t>
        <w:tab/>
      </w:r>
      <w:r>
        <w:rPr>
          <w:spacing w:val="-1"/>
        </w:rPr>
        <w:t>Федерации </w:t>
      </w:r>
      <w:r>
        <w:rPr/>
        <w:t>п</w:t>
      </w:r>
      <w:r>
        <w:rPr>
          <w:spacing w:val="14"/>
        </w:rPr>
        <w:t> </w:t>
      </w:r>
      <w:r>
        <w:rPr/>
        <w:t>о</w:t>
      </w:r>
      <w:r>
        <w:rPr>
          <w:spacing w:val="2"/>
        </w:rPr>
        <w:t> </w:t>
      </w:r>
      <w:r>
        <w:rPr/>
        <w:t>с</w:t>
      </w:r>
      <w:r>
        <w:rPr>
          <w:spacing w:val="2"/>
        </w:rPr>
        <w:t> </w:t>
      </w:r>
      <w:r>
        <w:rPr/>
        <w:t>т</w:t>
      </w:r>
      <w:r>
        <w:rPr>
          <w:spacing w:val="17"/>
        </w:rPr>
        <w:t> </w:t>
      </w:r>
      <w:r>
        <w:rPr/>
        <w:t>а</w:t>
      </w:r>
      <w:r>
        <w:rPr>
          <w:spacing w:val="21"/>
        </w:rPr>
        <w:t> </w:t>
      </w:r>
      <w:r>
        <w:rPr/>
        <w:t>н</w:t>
      </w:r>
      <w:r>
        <w:rPr>
          <w:spacing w:val="13"/>
        </w:rPr>
        <w:t> </w:t>
      </w:r>
      <w:r>
        <w:rPr/>
        <w:t>о</w:t>
      </w:r>
      <w:r>
        <w:rPr>
          <w:spacing w:val="12"/>
        </w:rPr>
        <w:t> </w:t>
      </w:r>
      <w:r>
        <w:rPr/>
        <w:t>в</w:t>
      </w:r>
      <w:r>
        <w:rPr>
          <w:spacing w:val="14"/>
        </w:rPr>
        <w:t> </w:t>
      </w:r>
      <w:r>
        <w:rPr/>
        <w:t>л</w:t>
      </w:r>
      <w:r>
        <w:rPr>
          <w:spacing w:val="33"/>
        </w:rPr>
        <w:t> </w:t>
      </w:r>
      <w:r>
        <w:rPr/>
        <w:t>я</w:t>
      </w:r>
      <w:r>
        <w:rPr>
          <w:spacing w:val="20"/>
        </w:rPr>
        <w:t> </w:t>
      </w:r>
      <w:r>
        <w:rPr/>
        <w:t>е</w:t>
      </w:r>
      <w:r>
        <w:rPr>
          <w:spacing w:val="11"/>
        </w:rPr>
        <w:t> </w:t>
      </w:r>
      <w:r>
        <w:rPr/>
        <w:t>т</w:t>
      </w:r>
      <w:r>
        <w:rPr>
          <w:spacing w:val="20"/>
        </w:rPr>
        <w:t> </w:t>
      </w:r>
      <w:r>
        <w:rPr/>
        <w:t>:</w:t>
      </w:r>
    </w:p>
    <w:p>
      <w:pPr>
        <w:pStyle w:val="ListParagraph"/>
        <w:numPr>
          <w:ilvl w:val="0"/>
          <w:numId w:val="1"/>
        </w:numPr>
        <w:tabs>
          <w:tab w:pos="1261" w:val="left" w:leader="none"/>
        </w:tabs>
        <w:spacing w:line="278" w:lineRule="auto" w:before="0" w:after="0"/>
        <w:ind w:left="269" w:right="285" w:firstLine="712"/>
        <w:jc w:val="both"/>
        <w:rPr>
          <w:sz w:val="27"/>
        </w:rPr>
      </w:pPr>
      <w:r>
        <w:rPr>
          <w:sz w:val="27"/>
        </w:rPr>
        <w:t>Утвердить прилагаемые требования по обеспечению транспортной безопасности, учитывающие уровни безопасности  для  транспортных средств железнодорожного</w:t>
      </w:r>
      <w:r>
        <w:rPr>
          <w:spacing w:val="23"/>
          <w:sz w:val="27"/>
        </w:rPr>
        <w:t> </w:t>
      </w:r>
      <w:r>
        <w:rPr>
          <w:sz w:val="27"/>
        </w:rPr>
        <w:t>транспорта.</w:t>
      </w:r>
    </w:p>
    <w:p>
      <w:pPr>
        <w:pStyle w:val="ListParagraph"/>
        <w:numPr>
          <w:ilvl w:val="0"/>
          <w:numId w:val="1"/>
        </w:numPr>
        <w:tabs>
          <w:tab w:pos="1254" w:val="left" w:leader="none"/>
        </w:tabs>
        <w:spacing w:line="278" w:lineRule="auto" w:before="0" w:after="0"/>
        <w:ind w:left="269" w:right="262" w:firstLine="709"/>
        <w:jc w:val="both"/>
        <w:rPr>
          <w:sz w:val="27"/>
        </w:rPr>
      </w:pPr>
      <w:r>
        <w:rPr>
          <w:sz w:val="27"/>
        </w:rPr>
        <w:t>Министерству   транспорта    Российской    Федерации    доложить    в Правительство    Российской    Федерации     до    15     октября     2021     г. о результатах анализа практики применения настоящего</w:t>
      </w:r>
      <w:r>
        <w:rPr>
          <w:spacing w:val="6"/>
          <w:sz w:val="27"/>
        </w:rPr>
        <w:t> </w:t>
      </w:r>
      <w:r>
        <w:rPr>
          <w:sz w:val="27"/>
        </w:rPr>
        <w:t>постановления.</w:t>
      </w:r>
    </w:p>
    <w:p>
      <w:pPr>
        <w:pStyle w:val="ListParagraph"/>
        <w:numPr>
          <w:ilvl w:val="0"/>
          <w:numId w:val="1"/>
        </w:numPr>
        <w:tabs>
          <w:tab w:pos="1253" w:val="left" w:leader="none"/>
        </w:tabs>
        <w:spacing w:line="278" w:lineRule="auto" w:before="0" w:after="0"/>
        <w:ind w:left="272" w:right="259" w:firstLine="700"/>
        <w:jc w:val="both"/>
        <w:rPr>
          <w:sz w:val="27"/>
        </w:rPr>
      </w:pPr>
      <w:r>
        <w:rPr/>
        <w:drawing>
          <wp:anchor distT="0" distB="0" distL="0" distR="0" allowOverlap="1" layoutInCell="1" locked="0" behindDoc="1" simplePos="0" relativeHeight="487101952">
            <wp:simplePos x="0" y="0"/>
            <wp:positionH relativeFrom="page">
              <wp:posOffset>3085158</wp:posOffset>
            </wp:positionH>
            <wp:positionV relativeFrom="paragraph">
              <wp:posOffset>1023762</wp:posOffset>
            </wp:positionV>
            <wp:extent cx="498111" cy="498111"/>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498111" cy="498111"/>
                    </a:xfrm>
                    <a:prstGeom prst="rect">
                      <a:avLst/>
                    </a:prstGeom>
                  </pic:spPr>
                </pic:pic>
              </a:graphicData>
            </a:graphic>
          </wp:anchor>
        </w:drawing>
      </w:r>
      <w:r>
        <w:rPr>
          <w:sz w:val="27"/>
        </w:rPr>
        <w:t>Настоящее постановление действует в течение 6 лет со дня его вступления в</w:t>
      </w:r>
      <w:r>
        <w:rPr>
          <w:spacing w:val="-41"/>
          <w:sz w:val="27"/>
        </w:rPr>
        <w:t> </w:t>
      </w:r>
      <w:r>
        <w:rPr>
          <w:sz w:val="27"/>
        </w:rPr>
        <w:t>силу.</w:t>
      </w:r>
    </w:p>
    <w:p>
      <w:pPr>
        <w:pStyle w:val="BodyText"/>
        <w:spacing w:before="7"/>
      </w:pPr>
      <w:r>
        <w:rPr/>
        <w:pict>
          <v:group style="position:absolute;margin-left:232.490906pt;margin-top:17.836514pt;width:60.5pt;height:16.2pt;mso-position-horizontal-relative:page;mso-position-vertical-relative:paragraph;z-index:-15728640;mso-wrap-distance-left:0;mso-wrap-distance-right:0" coordorigin="4650,357" coordsize="1210,324">
            <v:shape style="position:absolute;left:4649;top:356;width:1210;height:324" type="#_x0000_t75" stroked="false">
              <v:imagedata r:id="rId7" o:title=""/>
            </v:shape>
            <v:shape style="position:absolute;left:5319;top:356;width:202;height:123" type="#_x0000_t75" stroked="false">
              <v:imagedata r:id="rId8" o:title=""/>
            </v:shape>
            <w10:wrap type="topAndBottom"/>
          </v:group>
        </w:pict>
      </w:r>
    </w:p>
    <w:p>
      <w:pPr>
        <w:pStyle w:val="BodyText"/>
        <w:tabs>
          <w:tab w:pos="3804" w:val="left" w:leader="none"/>
        </w:tabs>
        <w:ind w:left="295"/>
      </w:pPr>
      <w:r>
        <w:rPr/>
        <w:t>Председатель</w:t>
      </w:r>
      <w:r>
        <w:rPr>
          <w:spacing w:val="32"/>
        </w:rPr>
        <w:t> </w:t>
      </w:r>
      <w:r>
        <w:rPr/>
        <w:t>Правите</w:t>
        <w:tab/>
      </w:r>
      <w:r>
        <w:rPr>
          <w:spacing w:val="-6"/>
        </w:rPr>
        <w:t>•°</w:t>
      </w:r>
      <w:r>
        <w:rPr>
          <w:spacing w:val="-6"/>
          <w:vertAlign w:val="superscript"/>
        </w:rPr>
        <w:t>c</w:t>
      </w:r>
      <w:r>
        <w:rPr>
          <w:spacing w:val="-6"/>
          <w:vertAlign w:val="baseline"/>
        </w:rPr>
        <w:t>"</w:t>
      </w:r>
      <w:r>
        <w:rPr>
          <w:spacing w:val="-28"/>
          <w:vertAlign w:val="baseline"/>
        </w:rPr>
        <w:t> </w:t>
      </w:r>
      <w:r>
        <w:rPr>
          <w:vertAlign w:val="baseline"/>
        </w:rPr>
        <w:t>*•%</w:t>
      </w:r>
    </w:p>
    <w:p>
      <w:pPr>
        <w:spacing w:after="0"/>
        <w:sectPr>
          <w:type w:val="continuous"/>
          <w:pgSz w:w="11900" w:h="16840"/>
          <w:pgMar w:top="920" w:bottom="280" w:left="1140" w:right="1200"/>
        </w:sectPr>
      </w:pPr>
    </w:p>
    <w:p>
      <w:pPr>
        <w:pStyle w:val="BodyText"/>
        <w:tabs>
          <w:tab w:pos="3327" w:val="left" w:leader="none"/>
        </w:tabs>
        <w:spacing w:before="6"/>
        <w:ind w:left="634"/>
      </w:pPr>
      <w:r>
        <w:rPr>
          <w:w w:val="105"/>
        </w:rPr>
        <w:t>Российской</w:t>
      </w:r>
      <w:r>
        <w:rPr>
          <w:spacing w:val="-15"/>
          <w:w w:val="105"/>
        </w:rPr>
        <w:t> </w:t>
      </w:r>
      <w:r>
        <w:rPr>
          <w:w w:val="105"/>
        </w:rPr>
        <w:t>Федера</w:t>
        <w:tab/>
        <w:t>,;</w:t>
      </w:r>
    </w:p>
    <w:p>
      <w:pPr>
        <w:pStyle w:val="BodyText"/>
        <w:spacing w:before="6"/>
        <w:ind w:left="634"/>
      </w:pPr>
      <w:r>
        <w:rPr/>
        <w:br w:type="column"/>
      </w:r>
      <w:r>
        <w:rPr/>
        <w:t>j È°g *</w:t>
      </w:r>
    </w:p>
    <w:p>
      <w:pPr>
        <w:pStyle w:val="BodyText"/>
        <w:spacing w:before="13"/>
        <w:ind w:left="634"/>
      </w:pPr>
      <w:r>
        <w:rPr/>
        <w:br w:type="column"/>
      </w:r>
      <w:r>
        <w:rPr/>
        <w:t>М.Мишустин</w:t>
      </w:r>
    </w:p>
    <w:p>
      <w:pPr>
        <w:spacing w:after="0"/>
        <w:sectPr>
          <w:type w:val="continuous"/>
          <w:pgSz w:w="11900" w:h="16840"/>
          <w:pgMar w:top="920" w:bottom="280" w:left="1140" w:right="1200"/>
          <w:cols w:num="3" w:equalWidth="0">
            <w:col w:w="3515" w:space="109"/>
            <w:col w:w="1460" w:space="1977"/>
            <w:col w:w="2499"/>
          </w:cols>
        </w:sectPr>
      </w:pPr>
    </w:p>
    <w:p>
      <w:pPr>
        <w:pStyle w:val="BodyText"/>
        <w:tabs>
          <w:tab w:pos="821" w:val="left" w:leader="none"/>
          <w:tab w:pos="1302" w:val="left" w:leader="none"/>
        </w:tabs>
        <w:spacing w:before="35"/>
        <w:ind w:right="1439"/>
        <w:jc w:val="center"/>
      </w:pPr>
      <w:r>
        <w:rPr>
          <w:w w:val="110"/>
        </w:rPr>
        <w:t>*•.+</w:t>
        <w:tab/>
        <w:t>”</w:t>
        <w:tab/>
      </w:r>
      <w:r>
        <w:rPr/>
        <w:t>**•</w:t>
      </w:r>
      <w:r>
        <w:rPr>
          <w:spacing w:val="39"/>
        </w:rPr>
        <w:t> </w:t>
      </w:r>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9"/>
        </w:rPr>
      </w:pPr>
    </w:p>
    <w:p>
      <w:pPr>
        <w:spacing w:before="1"/>
        <w:ind w:left="259" w:right="0" w:firstLine="0"/>
        <w:jc w:val="left"/>
        <w:rPr>
          <w:rFonts w:ascii="Courier New"/>
          <w:b/>
          <w:sz w:val="16"/>
        </w:rPr>
      </w:pPr>
      <w:r>
        <w:rPr>
          <w:rFonts w:ascii="Courier New"/>
          <w:b/>
          <w:w w:val="90"/>
          <w:sz w:val="16"/>
        </w:rPr>
        <w:t>47l3?3l</w:t>
      </w:r>
    </w:p>
    <w:p>
      <w:pPr>
        <w:spacing w:after="0"/>
        <w:jc w:val="left"/>
        <w:rPr>
          <w:rFonts w:ascii="Courier New"/>
          <w:sz w:val="16"/>
        </w:rPr>
        <w:sectPr>
          <w:type w:val="continuous"/>
          <w:pgSz w:w="11900" w:h="16840"/>
          <w:pgMar w:top="920" w:bottom="280" w:left="1140" w:right="1200"/>
        </w:sectPr>
      </w:pPr>
    </w:p>
    <w:p>
      <w:pPr>
        <w:spacing w:before="77"/>
        <w:ind w:left="4959" w:right="45" w:firstLine="0"/>
        <w:jc w:val="center"/>
        <w:rPr>
          <w:sz w:val="28"/>
        </w:rPr>
      </w:pPr>
      <w:r>
        <w:rPr>
          <w:sz w:val="28"/>
        </w:rPr>
        <w:t>УТВЕРЖДЕНЫ</w:t>
      </w:r>
    </w:p>
    <w:p>
      <w:pPr>
        <w:pStyle w:val="BodyText"/>
        <w:spacing w:line="244" w:lineRule="auto" w:before="47"/>
        <w:ind w:left="4980" w:right="45"/>
        <w:jc w:val="center"/>
      </w:pPr>
      <w:r>
        <w:rPr/>
        <w:t>постановлением Правительства Российской Федерации</w:t>
      </w:r>
    </w:p>
    <w:p>
      <w:pPr>
        <w:pStyle w:val="BodyText"/>
        <w:spacing w:before="7"/>
        <w:ind w:left="5000" w:right="45"/>
        <w:jc w:val="center"/>
      </w:pPr>
      <w:r>
        <w:rPr/>
        <w:t>от 10 октября 2020 г. N. 1653</w:t>
      </w:r>
    </w:p>
    <w:p>
      <w:pPr>
        <w:pStyle w:val="BodyText"/>
        <w:rPr>
          <w:sz w:val="30"/>
        </w:rPr>
      </w:pPr>
    </w:p>
    <w:p>
      <w:pPr>
        <w:pStyle w:val="BodyText"/>
        <w:rPr>
          <w:sz w:val="30"/>
        </w:rPr>
      </w:pPr>
    </w:p>
    <w:p>
      <w:pPr>
        <w:pStyle w:val="BodyText"/>
        <w:rPr>
          <w:sz w:val="30"/>
        </w:rPr>
      </w:pPr>
    </w:p>
    <w:p>
      <w:pPr>
        <w:pStyle w:val="BodyText"/>
        <w:spacing w:before="9"/>
        <w:rPr>
          <w:sz w:val="33"/>
        </w:rPr>
      </w:pPr>
    </w:p>
    <w:p>
      <w:pPr>
        <w:pStyle w:val="Heading2"/>
      </w:pPr>
      <w:r>
        <w:rPr>
          <w:w w:val="135"/>
        </w:rPr>
        <w:t>ТРЕБОВАНИЯ</w:t>
      </w:r>
    </w:p>
    <w:p>
      <w:pPr>
        <w:spacing w:line="249" w:lineRule="auto" w:before="136"/>
        <w:ind w:left="808" w:right="345" w:firstLine="1195"/>
        <w:jc w:val="left"/>
        <w:rPr>
          <w:b/>
          <w:sz w:val="27"/>
        </w:rPr>
      </w:pPr>
      <w:r>
        <w:rPr>
          <w:b/>
          <w:sz w:val="27"/>
        </w:rPr>
        <w:t>по обеспеченню транспортной безопасности, учитывающие уровни безопасности для транспортных средств</w:t>
      </w:r>
    </w:p>
    <w:p>
      <w:pPr>
        <w:pStyle w:val="Heading2"/>
        <w:spacing w:before="2"/>
        <w:ind w:left="2867"/>
        <w:jc w:val="left"/>
      </w:pPr>
      <w:r>
        <w:rPr/>
        <w:t>железнодорожного транспорта</w:t>
      </w:r>
    </w:p>
    <w:p>
      <w:pPr>
        <w:pStyle w:val="BodyText"/>
        <w:rPr>
          <w:b/>
          <w:sz w:val="30"/>
        </w:rPr>
      </w:pPr>
    </w:p>
    <w:p>
      <w:pPr>
        <w:pStyle w:val="BodyText"/>
        <w:spacing w:before="3"/>
        <w:rPr>
          <w:b/>
          <w:sz w:val="36"/>
        </w:rPr>
      </w:pPr>
    </w:p>
    <w:p>
      <w:pPr>
        <w:pStyle w:val="ListParagraph"/>
        <w:numPr>
          <w:ilvl w:val="0"/>
          <w:numId w:val="2"/>
        </w:numPr>
        <w:tabs>
          <w:tab w:pos="1268" w:val="left" w:leader="none"/>
          <w:tab w:pos="2168" w:val="left" w:leader="none"/>
          <w:tab w:pos="2370" w:val="left" w:leader="none"/>
          <w:tab w:pos="3679" w:val="left" w:leader="none"/>
          <w:tab w:pos="4069" w:val="left" w:leader="none"/>
          <w:tab w:pos="5984" w:val="left" w:leader="none"/>
          <w:tab w:pos="6336" w:val="left" w:leader="none"/>
          <w:tab w:pos="7076" w:val="left" w:leader="none"/>
          <w:tab w:pos="8075" w:val="left" w:leader="none"/>
          <w:tab w:pos="8889" w:val="left" w:leader="none"/>
        </w:tabs>
        <w:spacing w:line="276" w:lineRule="auto" w:before="0" w:after="0"/>
        <w:ind w:left="269" w:right="280" w:firstLine="718"/>
        <w:jc w:val="left"/>
        <w:rPr>
          <w:sz w:val="27"/>
        </w:rPr>
      </w:pPr>
      <w:r>
        <w:rPr>
          <w:sz w:val="27"/>
        </w:rPr>
        <w:t>Настоящий документ устанавливает требования по обеспечению транспортной</w:t>
        <w:tab/>
        <w:t>безопасности,</w:t>
        <w:tab/>
        <w:t>учитывающие</w:t>
        <w:tab/>
        <w:t>уровни</w:t>
        <w:tab/>
        <w:t>безопасности</w:t>
        <w:tab/>
      </w:r>
      <w:r>
        <w:rPr>
          <w:spacing w:val="-6"/>
          <w:sz w:val="27"/>
        </w:rPr>
        <w:t>для </w:t>
      </w:r>
      <w:r>
        <w:rPr>
          <w:sz w:val="27"/>
        </w:rPr>
        <w:t>транспортных</w:t>
        <w:tab/>
        <w:tab/>
        <w:t>средств</w:t>
        <w:tab/>
        <w:t>железнодорожного</w:t>
        <w:tab/>
        <w:tab/>
        <w:t>транспорта</w:t>
        <w:tab/>
        <w:t>(далее транспортные</w:t>
      </w:r>
      <w:r>
        <w:rPr>
          <w:spacing w:val="40"/>
          <w:sz w:val="27"/>
        </w:rPr>
        <w:t> </w:t>
      </w:r>
      <w:r>
        <w:rPr>
          <w:sz w:val="27"/>
        </w:rPr>
        <w:t>средства).</w:t>
      </w:r>
    </w:p>
    <w:p>
      <w:pPr>
        <w:pStyle w:val="ListParagraph"/>
        <w:numPr>
          <w:ilvl w:val="0"/>
          <w:numId w:val="2"/>
        </w:numPr>
        <w:tabs>
          <w:tab w:pos="1260" w:val="left" w:leader="none"/>
        </w:tabs>
        <w:spacing w:line="276" w:lineRule="auto" w:before="4" w:after="0"/>
        <w:ind w:left="269" w:right="286" w:firstLine="716"/>
        <w:jc w:val="both"/>
        <w:rPr>
          <w:sz w:val="27"/>
        </w:rPr>
      </w:pPr>
      <w:r>
        <w:rPr>
          <w:w w:val="105"/>
          <w:sz w:val="27"/>
        </w:rPr>
        <w:t>Настоящий документ применяется в отношении следующих транспортных средств, эксплуатируемых (осуществляющих перевозки) на  территории  Российской  Федерации   и  отнесенных  в  соответствии  с Федеральным законом "О транспортной безопасности" к транспортным средствам:</w:t>
      </w:r>
    </w:p>
    <w:p>
      <w:pPr>
        <w:pStyle w:val="BodyText"/>
        <w:spacing w:line="278" w:lineRule="auto" w:before="7"/>
        <w:ind w:left="272" w:right="273" w:firstLine="708"/>
        <w:jc w:val="both"/>
      </w:pPr>
      <w:r>
        <w:rPr/>
        <w:t>железнодорожный подвижной состав, осуществляющий перевозку пассажиров;</w:t>
      </w:r>
    </w:p>
    <w:p>
      <w:pPr>
        <w:pStyle w:val="BodyText"/>
        <w:spacing w:line="278" w:lineRule="auto"/>
        <w:ind w:left="261" w:right="262" w:firstLine="719"/>
        <w:jc w:val="both"/>
      </w:pPr>
      <w:r>
        <w:rPr/>
        <w:t>железнодорожный подвижной состав, осуществляющий перевозку грузов повышенной опасности, допускаемых к перевозке по специальным разрешениям в порядке, устанавливаемом Правительством Российской Федерации в соответствии с Федеральным законом "О транспортной безопасности" (далее - грузы повышенной опасности).</w:t>
      </w:r>
    </w:p>
    <w:p>
      <w:pPr>
        <w:pStyle w:val="ListParagraph"/>
        <w:numPr>
          <w:ilvl w:val="0"/>
          <w:numId w:val="2"/>
        </w:numPr>
        <w:tabs>
          <w:tab w:pos="1246" w:val="left" w:leader="none"/>
        </w:tabs>
        <w:spacing w:line="240" w:lineRule="auto" w:before="5" w:after="0"/>
        <w:ind w:left="1245" w:right="0" w:hanging="273"/>
        <w:jc w:val="both"/>
        <w:rPr>
          <w:sz w:val="27"/>
        </w:rPr>
      </w:pPr>
      <w:r>
        <w:rPr>
          <w:sz w:val="27"/>
        </w:rPr>
        <w:t>Настоящий документ не применяется в</w:t>
      </w:r>
      <w:r>
        <w:rPr>
          <w:spacing w:val="4"/>
          <w:sz w:val="27"/>
        </w:rPr>
        <w:t> </w:t>
      </w:r>
      <w:r>
        <w:rPr>
          <w:sz w:val="27"/>
        </w:rPr>
        <w:t>отношении:</w:t>
      </w:r>
    </w:p>
    <w:p>
      <w:pPr>
        <w:pStyle w:val="ListParagraph"/>
        <w:numPr>
          <w:ilvl w:val="0"/>
          <w:numId w:val="3"/>
        </w:numPr>
        <w:tabs>
          <w:tab w:pos="1271" w:val="left" w:leader="none"/>
        </w:tabs>
        <w:spacing w:line="280" w:lineRule="auto" w:before="49" w:after="0"/>
        <w:ind w:left="261" w:right="259" w:firstLine="705"/>
        <w:jc w:val="both"/>
        <w:rPr>
          <w:sz w:val="27"/>
        </w:rPr>
      </w:pPr>
      <w:r>
        <w:rPr>
          <w:sz w:val="27"/>
        </w:rPr>
        <w:t>транспортных средств, осуществляющих специальные перевозки грузов,       подлежащих        вооруженной        охране        в        соответствии с законодательством Российской</w:t>
      </w:r>
      <w:r>
        <w:rPr>
          <w:spacing w:val="60"/>
          <w:sz w:val="27"/>
        </w:rPr>
        <w:t> </w:t>
      </w:r>
      <w:r>
        <w:rPr>
          <w:sz w:val="27"/>
        </w:rPr>
        <w:t>Федерации;</w:t>
      </w:r>
    </w:p>
    <w:p>
      <w:pPr>
        <w:pStyle w:val="ListParagraph"/>
        <w:numPr>
          <w:ilvl w:val="0"/>
          <w:numId w:val="3"/>
        </w:numPr>
        <w:tabs>
          <w:tab w:pos="1263" w:val="left" w:leader="none"/>
        </w:tabs>
        <w:spacing w:line="278" w:lineRule="auto" w:before="0" w:after="0"/>
        <w:ind w:left="262" w:right="246" w:firstLine="708"/>
        <w:jc w:val="both"/>
        <w:rPr>
          <w:sz w:val="27"/>
        </w:rPr>
      </w:pPr>
      <w:r>
        <w:rPr>
          <w:sz w:val="27"/>
        </w:rPr>
        <w:t>транспортных средств, осуществляющих перевозки в границах территорий    закрытых    административно-территориальных    образований, в     границах     которых     расположены     промышленные      предприятия по разработке, изготовлению, хранению и утилизации оружия</w:t>
      </w:r>
      <w:r>
        <w:rPr>
          <w:spacing w:val="57"/>
          <w:sz w:val="27"/>
        </w:rPr>
        <w:t> </w:t>
      </w:r>
      <w:r>
        <w:rPr>
          <w:sz w:val="27"/>
        </w:rPr>
        <w:t>массового</w:t>
      </w:r>
    </w:p>
    <w:p>
      <w:pPr>
        <w:spacing w:after="0" w:line="278" w:lineRule="auto"/>
        <w:jc w:val="both"/>
        <w:rPr>
          <w:sz w:val="27"/>
        </w:rPr>
        <w:sectPr>
          <w:footerReference w:type="even" r:id="rId9"/>
          <w:footerReference w:type="default" r:id="rId10"/>
          <w:pgSz w:w="11900" w:h="16840"/>
          <w:pgMar w:footer="815" w:header="0" w:top="1540" w:bottom="1000" w:left="1140" w:right="1200"/>
        </w:sectPr>
      </w:pPr>
    </w:p>
    <w:p>
      <w:pPr>
        <w:pStyle w:val="BodyText"/>
        <w:spacing w:before="7"/>
        <w:rPr>
          <w:sz w:val="26"/>
        </w:rPr>
      </w:pPr>
    </w:p>
    <w:p>
      <w:pPr>
        <w:pStyle w:val="BodyText"/>
        <w:spacing w:line="280" w:lineRule="auto" w:before="89"/>
        <w:ind w:left="236" w:right="301"/>
        <w:jc w:val="both"/>
      </w:pPr>
      <w:r>
        <w:rPr/>
        <w:t>поражения, переработке радиоактивных и других материалов, а также военных и инык объектов,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w:t>
      </w:r>
    </w:p>
    <w:p>
      <w:pPr>
        <w:pStyle w:val="ListParagraph"/>
        <w:numPr>
          <w:ilvl w:val="0"/>
          <w:numId w:val="3"/>
        </w:numPr>
        <w:tabs>
          <w:tab w:pos="1278" w:val="left" w:leader="none"/>
        </w:tabs>
        <w:spacing w:line="280" w:lineRule="auto" w:before="0" w:after="0"/>
        <w:ind w:left="233" w:right="262" w:firstLine="725"/>
        <w:jc w:val="both"/>
        <w:rPr>
          <w:sz w:val="27"/>
        </w:rPr>
      </w:pPr>
      <w:r>
        <w:rPr>
          <w:sz w:val="27"/>
        </w:rPr>
        <w:t>транспортных средств, осуществляющих перевозки в границах территории объектов, охрана которых возлагается на войска национальной гвардии Российской Федерации, военных объектов, охрана которых осуществляется воинскими частями и  организациями  Министерства обороны Российской Федерации, учреждений уголовно-исполнительной системы Федеральной службы исполнения наказаний, а также  в  границах зон транспортной безопасности объектов транспортной инфраструктуры, промышленных (производственных, складских)</w:t>
      </w:r>
      <w:r>
        <w:rPr>
          <w:spacing w:val="-1"/>
          <w:sz w:val="27"/>
        </w:rPr>
        <w:t> </w:t>
      </w:r>
      <w:r>
        <w:rPr>
          <w:sz w:val="27"/>
        </w:rPr>
        <w:t>объектов.</w:t>
      </w:r>
    </w:p>
    <w:p>
      <w:pPr>
        <w:pStyle w:val="ListParagraph"/>
        <w:numPr>
          <w:ilvl w:val="0"/>
          <w:numId w:val="2"/>
        </w:numPr>
        <w:tabs>
          <w:tab w:pos="1245" w:val="left" w:leader="none"/>
        </w:tabs>
        <w:spacing w:line="278" w:lineRule="auto" w:before="0" w:after="0"/>
        <w:ind w:left="245" w:right="270" w:firstLine="712"/>
        <w:jc w:val="both"/>
        <w:rPr>
          <w:sz w:val="27"/>
        </w:rPr>
      </w:pPr>
      <w:r>
        <w:rPr>
          <w:sz w:val="27"/>
        </w:rPr>
        <w:t>Перечень уровней безопасности и порядок их объявления (установления) при изменении степени  угрозы  совершения  акта незаконного вмешательства в деятельность транспортного комплекса устанавливаются в соответствии с частью 2 статьи 7 Федерального  закона  ”О транспортной</w:t>
      </w:r>
      <w:r>
        <w:rPr>
          <w:spacing w:val="38"/>
          <w:sz w:val="27"/>
        </w:rPr>
        <w:t> </w:t>
      </w:r>
      <w:r>
        <w:rPr>
          <w:sz w:val="27"/>
        </w:rPr>
        <w:t>безопасности”.</w:t>
      </w:r>
    </w:p>
    <w:p>
      <w:pPr>
        <w:pStyle w:val="ListParagraph"/>
        <w:numPr>
          <w:ilvl w:val="0"/>
          <w:numId w:val="2"/>
        </w:numPr>
        <w:tabs>
          <w:tab w:pos="1246" w:val="left" w:leader="none"/>
        </w:tabs>
        <w:spacing w:line="278" w:lineRule="auto" w:before="0" w:after="0"/>
        <w:ind w:left="239" w:right="242" w:firstLine="709"/>
        <w:jc w:val="both"/>
        <w:rPr>
          <w:sz w:val="27"/>
        </w:rPr>
      </w:pPr>
      <w:r>
        <w:rPr>
          <w:sz w:val="27"/>
        </w:rPr>
        <w:t>Настоящий документ является обязательным для исполнения субъектами транспортной инфраструктуры (перевозчиками) Российской Федерации, осуществляющими эксплуатацию транспортных средств, перевозчиками    иностранных    государств,     выполняющими     перевозки из пункта отправления в пункт назначения, расположенные на территории Российской Федерации, а также в Российскую Федерацию, из Российской Федерации, через территорию  Российской  Федерации  (далее соответственно субъекты транспортной инфраструктуры (перевозчики), перевозчики иностранных</w:t>
      </w:r>
      <w:r>
        <w:rPr>
          <w:spacing w:val="16"/>
          <w:sz w:val="27"/>
        </w:rPr>
        <w:t> </w:t>
      </w:r>
      <w:r>
        <w:rPr>
          <w:sz w:val="27"/>
        </w:rPr>
        <w:t>государств).</w:t>
      </w:r>
    </w:p>
    <w:p>
      <w:pPr>
        <w:pStyle w:val="ListParagraph"/>
        <w:numPr>
          <w:ilvl w:val="0"/>
          <w:numId w:val="2"/>
        </w:numPr>
        <w:tabs>
          <w:tab w:pos="1233" w:val="left" w:leader="none"/>
        </w:tabs>
        <w:spacing w:line="293" w:lineRule="exact" w:before="0" w:after="0"/>
        <w:ind w:left="1232" w:right="0" w:hanging="283"/>
        <w:jc w:val="both"/>
        <w:rPr>
          <w:sz w:val="27"/>
        </w:rPr>
      </w:pPr>
      <w:r>
        <w:rPr>
          <w:sz w:val="27"/>
        </w:rPr>
        <w:t>Субъекты транспортной инфраструктуры (перевозчики) в</w:t>
      </w:r>
      <w:r>
        <w:rPr>
          <w:spacing w:val="55"/>
          <w:sz w:val="27"/>
        </w:rPr>
        <w:t> </w:t>
      </w:r>
      <w:r>
        <w:rPr>
          <w:sz w:val="27"/>
        </w:rPr>
        <w:t>целях</w:t>
      </w:r>
    </w:p>
    <w:p>
      <w:pPr>
        <w:pStyle w:val="BodyText"/>
        <w:spacing w:before="28"/>
        <w:ind w:left="240"/>
        <w:jc w:val="both"/>
      </w:pPr>
      <w:r>
        <w:rPr/>
        <w:t>обеспечения транспортной безопасности транспортных средств обязаны:</w:t>
      </w:r>
    </w:p>
    <w:p>
      <w:pPr>
        <w:pStyle w:val="ListParagraph"/>
        <w:numPr>
          <w:ilvl w:val="0"/>
          <w:numId w:val="4"/>
        </w:numPr>
        <w:tabs>
          <w:tab w:pos="1266" w:val="left" w:leader="none"/>
        </w:tabs>
        <w:spacing w:line="280" w:lineRule="auto" w:before="49" w:after="0"/>
        <w:ind w:left="240" w:right="261" w:firstLine="711"/>
        <w:jc w:val="both"/>
        <w:rPr>
          <w:sz w:val="27"/>
        </w:rPr>
      </w:pPr>
      <w:r>
        <w:rPr>
          <w:sz w:val="27"/>
        </w:rPr>
        <w:t>при наличии более  одного  транспортного  средства  назначить лицо, ответственное за обеспечение транспортной безопасности в субъекте транспортной</w:t>
      </w:r>
      <w:r>
        <w:rPr>
          <w:spacing w:val="47"/>
          <w:sz w:val="27"/>
        </w:rPr>
        <w:t> </w:t>
      </w:r>
      <w:r>
        <w:rPr>
          <w:sz w:val="27"/>
        </w:rPr>
        <w:t>инфраструктуры;</w:t>
      </w:r>
    </w:p>
    <w:p>
      <w:pPr>
        <w:pStyle w:val="ListParagraph"/>
        <w:numPr>
          <w:ilvl w:val="0"/>
          <w:numId w:val="4"/>
        </w:numPr>
        <w:tabs>
          <w:tab w:pos="1259" w:val="left" w:leader="none"/>
        </w:tabs>
        <w:spacing w:line="290" w:lineRule="auto" w:before="0" w:after="0"/>
        <w:ind w:left="239" w:right="279" w:firstLine="709"/>
        <w:jc w:val="both"/>
        <w:rPr>
          <w:sz w:val="27"/>
        </w:rPr>
      </w:pPr>
      <w:r>
        <w:rPr>
          <w:sz w:val="27"/>
        </w:rPr>
        <w:t>назначить лицо (лиц), ответственное за обеспечение транспортной безопасности:</w:t>
      </w:r>
    </w:p>
    <w:p>
      <w:pPr>
        <w:pStyle w:val="BodyText"/>
        <w:spacing w:line="286" w:lineRule="exact"/>
        <w:ind w:left="958"/>
        <w:jc w:val="both"/>
      </w:pPr>
      <w:r>
        <w:rPr/>
        <w:t>группы транспортных средств, эксплуатируемых одним субъектом</w:t>
      </w:r>
    </w:p>
    <w:p>
      <w:pPr>
        <w:pStyle w:val="BodyText"/>
        <w:spacing w:line="278" w:lineRule="auto" w:before="39"/>
        <w:ind w:left="250" w:right="247" w:hanging="3"/>
        <w:jc w:val="both"/>
      </w:pPr>
      <w:r>
        <w:rPr>
          <w:w w:val="105"/>
        </w:rPr>
        <w:t>транспортной инфраструктуры (перевозчиком), за исключением периода нахождения транспортных средств, предназначенных для перевозки пассажиров в дальнем следовании, в рейсе (с момента выхода до момента возвращения в депо);</w:t>
      </w:r>
    </w:p>
    <w:p>
      <w:pPr>
        <w:spacing w:after="0" w:line="278" w:lineRule="auto"/>
        <w:jc w:val="both"/>
        <w:sectPr>
          <w:headerReference w:type="even" r:id="rId11"/>
          <w:pgSz w:w="11900" w:h="16840"/>
          <w:pgMar w:header="594" w:footer="815" w:top="880" w:bottom="1060" w:left="1140" w:right="1200"/>
          <w:pgNumType w:start="2"/>
        </w:sectPr>
      </w:pPr>
    </w:p>
    <w:p>
      <w:pPr>
        <w:pStyle w:val="BodyText"/>
        <w:spacing w:line="190" w:lineRule="exact"/>
        <w:ind w:left="4726"/>
        <w:rPr>
          <w:sz w:val="19"/>
        </w:rPr>
      </w:pPr>
      <w:r>
        <w:rPr>
          <w:position w:val="-3"/>
          <w:sz w:val="19"/>
        </w:rPr>
        <w:drawing>
          <wp:inline distT="0" distB="0" distL="0" distR="0">
            <wp:extent cx="64367" cy="120872"/>
            <wp:effectExtent l="0" t="0" r="0" b="0"/>
            <wp:docPr id="7" name="image6.png"/>
            <wp:cNvGraphicFramePr>
              <a:graphicFrameLocks noChangeAspect="1"/>
            </wp:cNvGraphicFramePr>
            <a:graphic>
              <a:graphicData uri="http://schemas.openxmlformats.org/drawingml/2006/picture">
                <pic:pic>
                  <pic:nvPicPr>
                    <pic:cNvPr id="8" name="image6.png"/>
                    <pic:cNvPicPr/>
                  </pic:nvPicPr>
                  <pic:blipFill>
                    <a:blip r:embed="rId13" cstate="print"/>
                    <a:stretch>
                      <a:fillRect/>
                    </a:stretch>
                  </pic:blipFill>
                  <pic:spPr>
                    <a:xfrm>
                      <a:off x="0" y="0"/>
                      <a:ext cx="64367" cy="120872"/>
                    </a:xfrm>
                    <a:prstGeom prst="rect">
                      <a:avLst/>
                    </a:prstGeom>
                  </pic:spPr>
                </pic:pic>
              </a:graphicData>
            </a:graphic>
          </wp:inline>
        </w:drawing>
      </w:r>
      <w:r>
        <w:rPr>
          <w:position w:val="-3"/>
          <w:sz w:val="19"/>
        </w:rPr>
      </w:r>
    </w:p>
    <w:p>
      <w:pPr>
        <w:pStyle w:val="BodyText"/>
        <w:rPr>
          <w:sz w:val="20"/>
        </w:rPr>
      </w:pPr>
    </w:p>
    <w:p>
      <w:pPr>
        <w:pStyle w:val="BodyText"/>
        <w:spacing w:line="278" w:lineRule="auto" w:before="215"/>
        <w:ind w:left="254" w:right="310" w:firstLine="725"/>
        <w:jc w:val="both"/>
      </w:pPr>
      <w:r>
        <w:rPr/>
        <w:t>группы   транспортных   средств,    сформированных    и   сцепленных в железнодорожный состав с одним или несколькими действующими локомотивами или моторными вагонами, имеющий  установленные  сигналы, отправляемый на перегон (находящийся на перегоне) (далее - поезд), при перевозке пассажиров в дальнем следовании или грузов повышенной</w:t>
      </w:r>
      <w:r>
        <w:rPr>
          <w:spacing w:val="27"/>
        </w:rPr>
        <w:t> </w:t>
      </w:r>
      <w:r>
        <w:rPr/>
        <w:t>опасности;</w:t>
      </w:r>
    </w:p>
    <w:p>
      <w:pPr>
        <w:pStyle w:val="ListParagraph"/>
        <w:numPr>
          <w:ilvl w:val="0"/>
          <w:numId w:val="4"/>
        </w:numPr>
        <w:tabs>
          <w:tab w:pos="1281" w:val="left" w:leader="none"/>
        </w:tabs>
        <w:spacing w:line="280" w:lineRule="auto" w:before="5" w:after="0"/>
        <w:ind w:left="247" w:right="306" w:firstLine="725"/>
        <w:jc w:val="both"/>
        <w:rPr>
          <w:sz w:val="27"/>
        </w:rPr>
      </w:pPr>
      <w:r>
        <w:rPr>
          <w:sz w:val="27"/>
        </w:rPr>
        <w:t>представить в Федеральное агентство железнодорожного транспорта полную и достоверную информацию для ведения реестра объектов транспортной инфраструктуры и транспортных средств, предусмотренного        частью 4        статьи 6        Федерального        закона "О транспортной</w:t>
      </w:r>
      <w:r>
        <w:rPr>
          <w:spacing w:val="55"/>
          <w:sz w:val="27"/>
        </w:rPr>
        <w:t> </w:t>
      </w:r>
      <w:r>
        <w:rPr>
          <w:sz w:val="27"/>
        </w:rPr>
        <w:t>безопасности";</w:t>
      </w:r>
    </w:p>
    <w:p>
      <w:pPr>
        <w:pStyle w:val="ListParagraph"/>
        <w:numPr>
          <w:ilvl w:val="0"/>
          <w:numId w:val="4"/>
        </w:numPr>
        <w:tabs>
          <w:tab w:pos="1280" w:val="left" w:leader="none"/>
        </w:tabs>
        <w:spacing w:line="278" w:lineRule="auto" w:before="0" w:after="0"/>
        <w:ind w:left="253" w:right="302" w:firstLine="711"/>
        <w:jc w:val="both"/>
        <w:rPr>
          <w:sz w:val="27"/>
        </w:rPr>
      </w:pPr>
      <w:r>
        <w:rPr>
          <w:w w:val="105"/>
          <w:sz w:val="27"/>
        </w:rPr>
        <w:t>разработать, утвердить и направить в Федеральное агентство железнодорожного транспорта паспорт обеспечения транспортной безопасности транспортного средства в соответствии с положениями частей 1’ - 1’ статьи 9 Федерального закона "О транспортной безопасности” по типовой форме согласно приложению (далее - паспорт транспортного</w:t>
      </w:r>
      <w:r>
        <w:rPr>
          <w:spacing w:val="28"/>
          <w:w w:val="105"/>
          <w:sz w:val="27"/>
        </w:rPr>
        <w:t> </w:t>
      </w:r>
      <w:r>
        <w:rPr>
          <w:w w:val="105"/>
          <w:sz w:val="27"/>
        </w:rPr>
        <w:t>средства).</w:t>
      </w:r>
    </w:p>
    <w:p>
      <w:pPr>
        <w:pStyle w:val="BodyText"/>
        <w:spacing w:line="278" w:lineRule="auto"/>
        <w:ind w:left="254" w:right="306" w:firstLine="704"/>
        <w:jc w:val="both"/>
      </w:pPr>
      <w:r>
        <w:rPr/>
        <w:t>Допускаются разработка и утверждение паспорта транспортного средства для группы транспортных средств при соблюдении следующих</w:t>
      </w:r>
    </w:p>
    <w:p>
      <w:pPr>
        <w:spacing w:before="55"/>
        <w:ind w:left="254" w:right="0" w:firstLine="0"/>
        <w:jc w:val="left"/>
        <w:rPr>
          <w:sz w:val="19"/>
        </w:rPr>
      </w:pPr>
      <w:r>
        <w:rPr>
          <w:w w:val="105"/>
          <w:sz w:val="19"/>
        </w:rPr>
        <w:t>ДCЛ ОВИЙ:</w:t>
      </w:r>
    </w:p>
    <w:p>
      <w:pPr>
        <w:pStyle w:val="BodyText"/>
        <w:spacing w:line="278" w:lineRule="auto" w:before="60"/>
        <w:ind w:left="257" w:right="277" w:firstLine="702"/>
        <w:jc w:val="both"/>
      </w:pPr>
      <w:r>
        <w:rPr/>
        <w:t>субъектом        транспортной        инфраструктуры        (перевозчиком) в отношении группы транспортных средств является одно</w:t>
      </w:r>
      <w:r>
        <w:rPr>
          <w:spacing w:val="25"/>
        </w:rPr>
        <w:t> </w:t>
      </w:r>
      <w:r>
        <w:rPr/>
        <w:t>лицо;</w:t>
      </w:r>
    </w:p>
    <w:p>
      <w:pPr>
        <w:pStyle w:val="BodyText"/>
        <w:spacing w:line="278" w:lineRule="auto"/>
        <w:ind w:left="257" w:right="274" w:firstLine="709"/>
        <w:jc w:val="both"/>
      </w:pPr>
      <w:r>
        <w:rPr/>
        <w:t>rpyппa транспортных средств,  осуществляющих  перевозку пассажиров  или  грузов   повышенной   опасности,   следует  (используется) в составе одного</w:t>
      </w:r>
      <w:r>
        <w:rPr>
          <w:spacing w:val="32"/>
        </w:rPr>
        <w:t> </w:t>
      </w:r>
      <w:r>
        <w:rPr/>
        <w:t>поезда;</w:t>
      </w:r>
    </w:p>
    <w:p>
      <w:pPr>
        <w:pStyle w:val="ListParagraph"/>
        <w:numPr>
          <w:ilvl w:val="0"/>
          <w:numId w:val="4"/>
        </w:numPr>
        <w:tabs>
          <w:tab w:pos="1256" w:val="left" w:leader="none"/>
        </w:tabs>
        <w:spacing w:line="278" w:lineRule="auto" w:before="0" w:after="0"/>
        <w:ind w:left="247" w:right="259" w:firstLine="701"/>
        <w:jc w:val="both"/>
        <w:rPr>
          <w:sz w:val="27"/>
        </w:rPr>
      </w:pPr>
      <w:r>
        <w:rPr>
          <w:sz w:val="27"/>
        </w:rPr>
        <w:t>обеспечивать защиту  транспортного  средства  от  актов незаконного вмешательства в соответствии с паспортом транспортного средства силами обеспечения транспортной безопасности транспортного средства в  установленных  настоящим  документов  случаях подразделениями транспортной безопасности,  включающими  в  себя  группы из числа работников подразделений транспортной безопасности (далее - группы быстрого реагирования), специально оснащенные, мобильные, круглосуточно выполняющие свои задачи по реагированию на подготовку совершения  или совершение  актов незаконного  вмешательства в зоне транспортной</w:t>
      </w:r>
      <w:r>
        <w:rPr>
          <w:spacing w:val="49"/>
          <w:sz w:val="27"/>
        </w:rPr>
        <w:t> </w:t>
      </w:r>
      <w:r>
        <w:rPr>
          <w:sz w:val="27"/>
        </w:rPr>
        <w:t>безопасности;</w:t>
      </w:r>
    </w:p>
    <w:p>
      <w:pPr>
        <w:pStyle w:val="ListParagraph"/>
        <w:numPr>
          <w:ilvl w:val="0"/>
          <w:numId w:val="4"/>
        </w:numPr>
        <w:tabs>
          <w:tab w:pos="1241" w:val="left" w:leader="none"/>
        </w:tabs>
        <w:spacing w:line="278" w:lineRule="auto" w:before="9" w:after="0"/>
        <w:ind w:left="251" w:right="279" w:firstLine="692"/>
        <w:jc w:val="both"/>
        <w:rPr>
          <w:sz w:val="27"/>
        </w:rPr>
      </w:pPr>
      <w:r>
        <w:rPr>
          <w:sz w:val="27"/>
        </w:rPr>
        <w:t>оснастить транспортное средство в соответствии с утвержденным паспортом транспортного средства техническими средствами</w:t>
      </w:r>
      <w:r>
        <w:rPr>
          <w:spacing w:val="30"/>
          <w:sz w:val="27"/>
        </w:rPr>
        <w:t> </w:t>
      </w:r>
      <w:r>
        <w:rPr>
          <w:sz w:val="27"/>
        </w:rPr>
        <w:t>обеспечения</w:t>
      </w:r>
    </w:p>
    <w:p>
      <w:pPr>
        <w:spacing w:after="0" w:line="278" w:lineRule="auto"/>
        <w:jc w:val="both"/>
        <w:rPr>
          <w:sz w:val="27"/>
        </w:rPr>
        <w:sectPr>
          <w:headerReference w:type="even" r:id="rId12"/>
          <w:pgSz w:w="11900" w:h="16840"/>
          <w:pgMar w:header="0" w:footer="815" w:top="660" w:bottom="1000" w:left="1140" w:right="1200"/>
        </w:sectPr>
      </w:pPr>
    </w:p>
    <w:p>
      <w:pPr>
        <w:pStyle w:val="BodyText"/>
        <w:spacing w:before="4"/>
        <w:rPr>
          <w:sz w:val="22"/>
        </w:rPr>
      </w:pPr>
    </w:p>
    <w:p>
      <w:pPr>
        <w:pStyle w:val="BodyText"/>
        <w:spacing w:line="278" w:lineRule="auto" w:before="138"/>
        <w:ind w:left="268" w:right="264" w:hanging="7"/>
        <w:jc w:val="both"/>
      </w:pPr>
      <w:r>
        <w:rPr/>
        <w:t>транспортной безопасности, отвечающими требованиям статьи 12</w:t>
      </w:r>
      <w:r>
        <w:rPr>
          <w:vertAlign w:val="superscript"/>
        </w:rPr>
        <w:t>2</w:t>
      </w:r>
      <w:r>
        <w:rPr>
          <w:vertAlign w:val="baseline"/>
        </w:rPr>
        <w:t> Федерального закона "О транспортной безопасности" и обеспечивающими реализацию положений настоящего документа;</w:t>
      </w:r>
    </w:p>
    <w:p>
      <w:pPr>
        <w:pStyle w:val="ListParagraph"/>
        <w:numPr>
          <w:ilvl w:val="0"/>
          <w:numId w:val="4"/>
        </w:numPr>
        <w:tabs>
          <w:tab w:pos="1284" w:val="left" w:leader="none"/>
        </w:tabs>
        <w:spacing w:line="280" w:lineRule="auto" w:before="0" w:after="0"/>
        <w:ind w:left="261" w:right="296" w:firstLine="719"/>
        <w:jc w:val="both"/>
        <w:rPr>
          <w:sz w:val="27"/>
        </w:rPr>
      </w:pPr>
      <w:r>
        <w:rPr>
          <w:sz w:val="27"/>
        </w:rPr>
        <w:t>обеспечивать     обращение     со      сведениями,      содержащимися в     паспорте     транспортного     средства,     в     порядке,     установленном в соответствии с частью 8 статьи 5 Федерального закона "О транспортной безопасности";</w:t>
      </w:r>
    </w:p>
    <w:p>
      <w:pPr>
        <w:pStyle w:val="ListParagraph"/>
        <w:numPr>
          <w:ilvl w:val="0"/>
          <w:numId w:val="4"/>
        </w:numPr>
        <w:tabs>
          <w:tab w:pos="1288" w:val="left" w:leader="none"/>
        </w:tabs>
        <w:spacing w:line="278" w:lineRule="auto" w:before="0" w:after="0"/>
        <w:ind w:left="269" w:right="269" w:firstLine="705"/>
        <w:jc w:val="both"/>
        <w:rPr>
          <w:sz w:val="27"/>
        </w:rPr>
      </w:pPr>
      <w:r>
        <w:rPr>
          <w:sz w:val="27"/>
        </w:rPr>
        <w:t>реализовывать мероприятия, предусмотренные паспортом транспортного средства, не позднее одного года со дня вступления в силу настоящего   документа    для    эксплуатируемых    транспортных    средств, а для вводимых в эксплуатацию (приобретенных) после вступления в силу настоящих требований - со дня введения их в</w:t>
      </w:r>
      <w:r>
        <w:rPr>
          <w:spacing w:val="9"/>
          <w:sz w:val="27"/>
        </w:rPr>
        <w:t> </w:t>
      </w:r>
      <w:r>
        <w:rPr>
          <w:sz w:val="27"/>
        </w:rPr>
        <w:t>эксплуатаиию;</w:t>
      </w:r>
    </w:p>
    <w:p>
      <w:pPr>
        <w:pStyle w:val="ListParagraph"/>
        <w:numPr>
          <w:ilvl w:val="0"/>
          <w:numId w:val="4"/>
        </w:numPr>
        <w:tabs>
          <w:tab w:pos="1284" w:val="left" w:leader="none"/>
        </w:tabs>
        <w:spacing w:line="278" w:lineRule="auto" w:before="0" w:after="0"/>
        <w:ind w:left="268" w:right="247" w:firstLine="704"/>
        <w:jc w:val="both"/>
        <w:rPr>
          <w:sz w:val="27"/>
        </w:rPr>
      </w:pPr>
      <w:r>
        <w:rPr>
          <w:sz w:val="27"/>
        </w:rPr>
        <w:t>обеспечивать доступ к данным с технических средств обеспечения транспортной безопасности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а также передачу таких данных подразделениям указанных федеральных органов      исполнительной      власти       в      порядке,       устанавливаемом  в  соответствии  с  пунктом  5  части   2   статьи   12  Федерального   закона ”О транспортной безопасности" (далее - порядок доступа и передачи данных);</w:t>
      </w:r>
    </w:p>
    <w:p>
      <w:pPr>
        <w:pStyle w:val="ListParagraph"/>
        <w:numPr>
          <w:ilvl w:val="0"/>
          <w:numId w:val="4"/>
        </w:numPr>
        <w:tabs>
          <w:tab w:pos="1425" w:val="left" w:leader="none"/>
        </w:tabs>
        <w:spacing w:line="293" w:lineRule="exact" w:before="0" w:after="0"/>
        <w:ind w:left="1424" w:right="0" w:hanging="444"/>
        <w:jc w:val="both"/>
        <w:rPr>
          <w:sz w:val="27"/>
        </w:rPr>
      </w:pPr>
      <w:r>
        <w:rPr>
          <w:sz w:val="27"/>
        </w:rPr>
        <w:t>проверять сведения в отношении лиц, принимаемых на</w:t>
      </w:r>
      <w:r>
        <w:rPr>
          <w:spacing w:val="64"/>
          <w:sz w:val="27"/>
        </w:rPr>
        <w:t> </w:t>
      </w:r>
      <w:r>
        <w:rPr>
          <w:sz w:val="27"/>
        </w:rPr>
        <w:t>работу,</w:t>
      </w:r>
    </w:p>
    <w:p>
      <w:pPr>
        <w:pStyle w:val="BodyText"/>
        <w:spacing w:line="280" w:lineRule="auto" w:before="47"/>
        <w:ind w:left="269" w:right="247" w:firstLine="17"/>
        <w:jc w:val="both"/>
      </w:pPr>
      <w:r>
        <w:rPr/>
        <w:t>непосредственно связанную с обеспечением транспортной безопасности транспортного средства, или выполняющих такую работу, в порядке, установленном в соответствии с частью </w:t>
      </w:r>
      <w:r>
        <w:rPr>
          <w:spacing w:val="11"/>
        </w:rPr>
        <w:t>1' </w:t>
      </w:r>
      <w:r>
        <w:rPr/>
        <w:t>статьи 10 Федерального  закона  ”О транспортной</w:t>
      </w:r>
      <w:r>
        <w:rPr>
          <w:spacing w:val="46"/>
        </w:rPr>
        <w:t> </w:t>
      </w:r>
      <w:r>
        <w:rPr/>
        <w:t>безопасности";</w:t>
      </w:r>
    </w:p>
    <w:p>
      <w:pPr>
        <w:pStyle w:val="ListParagraph"/>
        <w:numPr>
          <w:ilvl w:val="0"/>
          <w:numId w:val="4"/>
        </w:numPr>
        <w:tabs>
          <w:tab w:pos="1417" w:val="left" w:leader="none"/>
        </w:tabs>
        <w:spacing w:line="280" w:lineRule="auto" w:before="0" w:after="0"/>
        <w:ind w:left="269" w:right="221" w:firstLine="712"/>
        <w:jc w:val="both"/>
        <w:rPr>
          <w:sz w:val="27"/>
        </w:rPr>
      </w:pPr>
      <w:r>
        <w:rPr>
          <w:sz w:val="27"/>
        </w:rPr>
        <w:t>не      допускать      к      работам,      непосредственно      связанным с обеспечением  транспортной  безопасности  транспортного  средства,  лиц,  в отношении  которых   выявлены   обстоятельства,   предусмотренные частью 1 статьи 10 Федерального закона "О транспортной</w:t>
      </w:r>
      <w:r>
        <w:rPr>
          <w:spacing w:val="-33"/>
          <w:sz w:val="27"/>
        </w:rPr>
        <w:t> </w:t>
      </w:r>
      <w:r>
        <w:rPr>
          <w:sz w:val="27"/>
        </w:rPr>
        <w:t>безопасности”;</w:t>
      </w:r>
    </w:p>
    <w:p>
      <w:pPr>
        <w:pStyle w:val="ListParagraph"/>
        <w:numPr>
          <w:ilvl w:val="0"/>
          <w:numId w:val="4"/>
        </w:numPr>
        <w:tabs>
          <w:tab w:pos="1414" w:val="left" w:leader="none"/>
        </w:tabs>
        <w:spacing w:line="278" w:lineRule="auto" w:before="0" w:after="0"/>
        <w:ind w:left="269" w:right="238" w:firstLine="712"/>
        <w:jc w:val="both"/>
        <w:rPr>
          <w:sz w:val="27"/>
        </w:rPr>
      </w:pPr>
      <w:r>
        <w:rPr>
          <w:sz w:val="27"/>
        </w:rPr>
        <w:t>обеспечивать подготовку и аттестацию сил обеспечения транспортной безопасности транспортного средства из числа персонала субъекта   транспортной   инфраструктуры   (перевозчика)    в   соответствии с порядками, предусмотренными частями 1 и 2 статьи 12' Федерального закона ”О транспортной</w:t>
      </w:r>
      <w:r>
        <w:rPr>
          <w:spacing w:val="10"/>
          <w:sz w:val="27"/>
        </w:rPr>
        <w:t> </w:t>
      </w:r>
      <w:r>
        <w:rPr>
          <w:sz w:val="27"/>
        </w:rPr>
        <w:t>безопасности";</w:t>
      </w:r>
    </w:p>
    <w:p>
      <w:pPr>
        <w:pStyle w:val="ListParagraph"/>
        <w:numPr>
          <w:ilvl w:val="0"/>
          <w:numId w:val="4"/>
        </w:numPr>
        <w:tabs>
          <w:tab w:pos="1410" w:val="left" w:leader="none"/>
        </w:tabs>
        <w:spacing w:line="276" w:lineRule="auto" w:before="0" w:after="0"/>
        <w:ind w:left="269" w:right="241" w:firstLine="704"/>
        <w:jc w:val="both"/>
        <w:rPr>
          <w:sz w:val="27"/>
        </w:rPr>
      </w:pPr>
      <w:r>
        <w:rPr>
          <w:sz w:val="27"/>
        </w:rPr>
        <w:t>информировать в наглядной и доступной форме всех физических лиц, находящихся на транспортном средстве, о  требованиях законодательства Российской Федерации в области обеспечения транспортной безопасности в части, их</w:t>
      </w:r>
      <w:r>
        <w:rPr>
          <w:spacing w:val="42"/>
          <w:sz w:val="27"/>
        </w:rPr>
        <w:t> </w:t>
      </w:r>
      <w:r>
        <w:rPr>
          <w:sz w:val="27"/>
        </w:rPr>
        <w:t>касающейся;</w:t>
      </w:r>
    </w:p>
    <w:p>
      <w:pPr>
        <w:spacing w:after="0" w:line="276" w:lineRule="auto"/>
        <w:jc w:val="both"/>
        <w:rPr>
          <w:sz w:val="27"/>
        </w:rPr>
        <w:sectPr>
          <w:headerReference w:type="even" r:id="rId14"/>
          <w:footerReference w:type="even" r:id="rId15"/>
          <w:footerReference w:type="default" r:id="rId16"/>
          <w:pgSz w:w="11900" w:h="16840"/>
          <w:pgMar w:header="602" w:footer="840" w:top="900" w:bottom="1040" w:left="1140" w:right="1200"/>
          <w:pgNumType w:start="4"/>
        </w:sectPr>
      </w:pPr>
    </w:p>
    <w:p>
      <w:pPr>
        <w:pStyle w:val="ListParagraph"/>
        <w:numPr>
          <w:ilvl w:val="0"/>
          <w:numId w:val="4"/>
        </w:numPr>
        <w:tabs>
          <w:tab w:pos="1432" w:val="left" w:leader="none"/>
        </w:tabs>
        <w:spacing w:line="278" w:lineRule="auto" w:before="69" w:after="0"/>
        <w:ind w:left="257" w:right="273" w:firstLine="730"/>
        <w:jc w:val="both"/>
        <w:rPr>
          <w:sz w:val="27"/>
        </w:rPr>
      </w:pPr>
      <w:r>
        <w:rPr>
          <w:sz w:val="27"/>
        </w:rPr>
        <w:t>при изменении положений настоящего документа, регламентирующих меры по защите транспортного средства от актов незаконного вмешательства и  влияющих  на изменение  принимаемых  мер, и информации, содержащейся в паспорте транспортного средства, обеспечивать   внесение   изменений   в   паспорт   транспортного   средства  в  части,   касающейся   произошедших   изменений,   его   переутверждение и  направление  в  Федеральное   агентство   железнодорожного   транспорта в порядке, предусмотренном  подпунктом  4  настоящего  пункта,  в  течение 1 месяца со дня возникновения таких</w:t>
      </w:r>
      <w:r>
        <w:rPr>
          <w:spacing w:val="-19"/>
          <w:sz w:val="27"/>
        </w:rPr>
        <w:t> </w:t>
      </w:r>
      <w:r>
        <w:rPr>
          <w:sz w:val="27"/>
        </w:rPr>
        <w:t>изменений;</w:t>
      </w:r>
    </w:p>
    <w:p>
      <w:pPr>
        <w:pStyle w:val="ListParagraph"/>
        <w:numPr>
          <w:ilvl w:val="0"/>
          <w:numId w:val="4"/>
        </w:numPr>
        <w:tabs>
          <w:tab w:pos="1432" w:val="left" w:leader="none"/>
        </w:tabs>
        <w:spacing w:line="278" w:lineRule="auto" w:before="5" w:after="0"/>
        <w:ind w:left="254" w:right="259" w:firstLine="726"/>
        <w:jc w:val="both"/>
        <w:rPr>
          <w:sz w:val="27"/>
        </w:rPr>
      </w:pPr>
      <w:r>
        <w:rPr>
          <w:sz w:val="27"/>
        </w:rPr>
        <w:t>при переходе права собственности на транспортное средство или переходе права его использования на ином законном  основании обеспечивать разработку паспорта транспортного средства и его представление  в   Федеральное   агентство   железнодорожного   транспорта в установленном порядке в течение 1 месяца со дня возникновения таких изменений, ранее утвержденнвій паспорт транспортного средства аннулировать с незамедлительным направлением в Федеральное агентство железнодорожного транспорта информации об аннулировании с указанием ПричиН;</w:t>
      </w:r>
    </w:p>
    <w:p>
      <w:pPr>
        <w:pStyle w:val="ListParagraph"/>
        <w:numPr>
          <w:ilvl w:val="0"/>
          <w:numId w:val="4"/>
        </w:numPr>
        <w:tabs>
          <w:tab w:pos="1410" w:val="left" w:leader="none"/>
        </w:tabs>
        <w:spacing w:line="276" w:lineRule="auto" w:before="0" w:after="0"/>
        <w:ind w:left="246" w:right="239" w:firstLine="727"/>
        <w:jc w:val="both"/>
        <w:rPr>
          <w:sz w:val="27"/>
        </w:rPr>
      </w:pPr>
      <w:r>
        <w:rPr>
          <w:sz w:val="27"/>
        </w:rPr>
        <w:t>в случае разработки и утверждения паспорта транспортного средства на rpyппy транспортных средств в соответствии с подпунктом 4 настоящего пункта осуществлять внесение в него изменений, переутверждение и представление в Федеральное агентство железнодорожного транспорта в связи с переходом права собственности на транспортное средство или переходом права его использования на ином законном основании не реже 1  раза  в  течение  6 месяцев  со дня утверждения паспорта транспортного</w:t>
      </w:r>
      <w:r>
        <w:rPr>
          <w:spacing w:val="-20"/>
          <w:sz w:val="27"/>
        </w:rPr>
        <w:t> </w:t>
      </w:r>
      <w:r>
        <w:rPr>
          <w:sz w:val="27"/>
        </w:rPr>
        <w:t>средства;</w:t>
      </w:r>
    </w:p>
    <w:p>
      <w:pPr>
        <w:pStyle w:val="ListParagraph"/>
        <w:numPr>
          <w:ilvl w:val="0"/>
          <w:numId w:val="4"/>
        </w:numPr>
        <w:tabs>
          <w:tab w:pos="1396" w:val="left" w:leader="none"/>
        </w:tabs>
        <w:spacing w:line="278" w:lineRule="auto" w:before="12" w:after="0"/>
        <w:ind w:left="240" w:right="235" w:firstLine="718"/>
        <w:jc w:val="both"/>
        <w:rPr>
          <w:sz w:val="27"/>
        </w:rPr>
      </w:pPr>
      <w:r>
        <w:rPr>
          <w:sz w:val="27"/>
        </w:rPr>
        <w:t>незамедлительно информировать Федеральное агентство железнодорожного транспорта и уполномоченные подразделения органов Федеральной службы безопасности Российской Федерации, органов внутренних дел, а также органы Федеральной службы по надзору в сфере транспорта об угрозах совершения и  (или)  о  совершении  актов  незаконного вмешательства в порядке, установленном Министерством транспорта Российской Федерации;</w:t>
      </w:r>
    </w:p>
    <w:p>
      <w:pPr>
        <w:pStyle w:val="ListParagraph"/>
        <w:numPr>
          <w:ilvl w:val="0"/>
          <w:numId w:val="4"/>
        </w:numPr>
        <w:tabs>
          <w:tab w:pos="1389" w:val="left" w:leader="none"/>
        </w:tabs>
        <w:spacing w:line="278" w:lineRule="auto" w:before="5" w:after="0"/>
        <w:ind w:left="225" w:right="229" w:firstLine="719"/>
        <w:jc w:val="both"/>
        <w:rPr>
          <w:sz w:val="27"/>
        </w:rPr>
      </w:pPr>
      <w:r>
        <w:rPr>
          <w:w w:val="105"/>
          <w:sz w:val="27"/>
        </w:rPr>
        <w:t>незамедлительно объявлять (устанавливать) и отменять уровень безопасности</w:t>
      </w:r>
      <w:r>
        <w:rPr>
          <w:spacing w:val="-4"/>
          <w:w w:val="105"/>
          <w:sz w:val="27"/>
        </w:rPr>
        <w:t> </w:t>
      </w:r>
      <w:r>
        <w:rPr>
          <w:w w:val="105"/>
          <w:sz w:val="27"/>
        </w:rPr>
        <w:t>транспортного</w:t>
      </w:r>
      <w:r>
        <w:rPr>
          <w:spacing w:val="-12"/>
          <w:w w:val="105"/>
          <w:sz w:val="27"/>
        </w:rPr>
        <w:t> </w:t>
      </w:r>
      <w:r>
        <w:rPr>
          <w:w w:val="105"/>
          <w:sz w:val="27"/>
        </w:rPr>
        <w:t>средства</w:t>
      </w:r>
      <w:r>
        <w:rPr>
          <w:spacing w:val="-10"/>
          <w:w w:val="105"/>
          <w:sz w:val="27"/>
        </w:rPr>
        <w:t> </w:t>
      </w:r>
      <w:r>
        <w:rPr>
          <w:w w:val="105"/>
          <w:sz w:val="27"/>
        </w:rPr>
        <w:t>на</w:t>
      </w:r>
      <w:r>
        <w:rPr>
          <w:spacing w:val="-19"/>
          <w:w w:val="105"/>
          <w:sz w:val="27"/>
        </w:rPr>
        <w:t> </w:t>
      </w:r>
      <w:r>
        <w:rPr>
          <w:w w:val="105"/>
          <w:sz w:val="27"/>
        </w:rPr>
        <w:t>основании</w:t>
      </w:r>
      <w:r>
        <w:rPr>
          <w:spacing w:val="-2"/>
          <w:w w:val="105"/>
          <w:sz w:val="27"/>
        </w:rPr>
        <w:t> </w:t>
      </w:r>
      <w:r>
        <w:rPr>
          <w:w w:val="105"/>
          <w:sz w:val="27"/>
        </w:rPr>
        <w:t>решения</w:t>
      </w:r>
      <w:r>
        <w:rPr>
          <w:spacing w:val="-8"/>
          <w:w w:val="105"/>
          <w:sz w:val="27"/>
        </w:rPr>
        <w:t> </w:t>
      </w:r>
      <w:r>
        <w:rPr>
          <w:w w:val="105"/>
          <w:sz w:val="27"/>
        </w:rPr>
        <w:t>об</w:t>
      </w:r>
      <w:r>
        <w:rPr>
          <w:spacing w:val="-12"/>
          <w:w w:val="105"/>
          <w:sz w:val="27"/>
        </w:rPr>
        <w:t> </w:t>
      </w:r>
      <w:r>
        <w:rPr>
          <w:w w:val="105"/>
          <w:sz w:val="27"/>
        </w:rPr>
        <w:t>изменении степени угрозы совершения  акта незаконного  вмешательства, принятого в порядке, установленном в соответствии с частью 2 статьи 7 Федерального закона "О транспортной</w:t>
      </w:r>
      <w:r>
        <w:rPr>
          <w:spacing w:val="36"/>
          <w:w w:val="105"/>
          <w:sz w:val="27"/>
        </w:rPr>
        <w:t> </w:t>
      </w:r>
      <w:r>
        <w:rPr>
          <w:w w:val="105"/>
          <w:sz w:val="27"/>
        </w:rPr>
        <w:t>безопасности";</w:t>
      </w:r>
    </w:p>
    <w:p>
      <w:pPr>
        <w:spacing w:after="0" w:line="278" w:lineRule="auto"/>
        <w:jc w:val="both"/>
        <w:rPr>
          <w:sz w:val="27"/>
        </w:rPr>
        <w:sectPr>
          <w:headerReference w:type="even" r:id="rId17"/>
          <w:pgSz w:w="11900" w:h="16840"/>
          <w:pgMar w:header="0" w:footer="840" w:top="1240" w:bottom="1000" w:left="1140" w:right="1200"/>
        </w:sectPr>
      </w:pPr>
    </w:p>
    <w:p>
      <w:pPr>
        <w:pStyle w:val="BodyText"/>
        <w:spacing w:before="5"/>
        <w:rPr>
          <w:sz w:val="26"/>
        </w:rPr>
      </w:pPr>
    </w:p>
    <w:p>
      <w:pPr>
        <w:pStyle w:val="ListParagraph"/>
        <w:numPr>
          <w:ilvl w:val="0"/>
          <w:numId w:val="4"/>
        </w:numPr>
        <w:tabs>
          <w:tab w:pos="1460" w:val="left" w:leader="none"/>
        </w:tabs>
        <w:spacing w:line="278" w:lineRule="auto" w:before="89" w:after="0"/>
        <w:ind w:left="305" w:right="269" w:firstLine="712"/>
        <w:jc w:val="both"/>
        <w:rPr>
          <w:sz w:val="27"/>
        </w:rPr>
      </w:pPr>
      <w:r>
        <w:rPr>
          <w:sz w:val="27"/>
        </w:rPr>
        <w:t>реализовывать предусмотренные паспортом транспортного средства   дополнительные   меры   при   изменении   уровня    безопасности в течение 1 часа с момента получения сообщения об изменении степени угрозы совершения акта незаконного</w:t>
      </w:r>
      <w:r>
        <w:rPr>
          <w:spacing w:val="-12"/>
          <w:sz w:val="27"/>
        </w:rPr>
        <w:t> </w:t>
      </w:r>
      <w:r>
        <w:rPr>
          <w:sz w:val="27"/>
        </w:rPr>
        <w:t>вмешательства;</w:t>
      </w:r>
    </w:p>
    <w:p>
      <w:pPr>
        <w:pStyle w:val="ListParagraph"/>
        <w:numPr>
          <w:ilvl w:val="0"/>
          <w:numId w:val="4"/>
        </w:numPr>
        <w:tabs>
          <w:tab w:pos="1457" w:val="left" w:leader="none"/>
        </w:tabs>
        <w:spacing w:line="280" w:lineRule="auto" w:before="0" w:after="0"/>
        <w:ind w:left="298" w:right="235" w:firstLine="715"/>
        <w:jc w:val="both"/>
        <w:rPr>
          <w:sz w:val="27"/>
        </w:rPr>
      </w:pPr>
      <w:r>
        <w:rPr>
          <w:sz w:val="27"/>
        </w:rPr>
        <w:t>обеспечить наличие у лиц, ответственных за обеспечение транспортной безопасности, средств  связи,  обеспечивающих взаимодействие с силами обеспечения транспортной безопасности транспортного средства, членами экипажа транспортного средства (локомотивной и поездной бригадой), а также с силами обеспечения транспортной   безопасности    объектов    транспортной    инфраструктуры,  с которыми имеется технологическое взаимодействие по  маршруту движения транспортного</w:t>
      </w:r>
      <w:r>
        <w:rPr>
          <w:spacing w:val="2"/>
          <w:sz w:val="27"/>
        </w:rPr>
        <w:t> </w:t>
      </w:r>
      <w:r>
        <w:rPr>
          <w:sz w:val="27"/>
        </w:rPr>
        <w:t>средства;</w:t>
      </w:r>
    </w:p>
    <w:p>
      <w:pPr>
        <w:pStyle w:val="ListParagraph"/>
        <w:numPr>
          <w:ilvl w:val="0"/>
          <w:numId w:val="4"/>
        </w:numPr>
        <w:tabs>
          <w:tab w:pos="1457" w:val="left" w:leader="none"/>
        </w:tabs>
        <w:spacing w:line="278" w:lineRule="auto" w:before="0" w:after="0"/>
        <w:ind w:left="297" w:right="210" w:firstLine="717"/>
        <w:jc w:val="both"/>
        <w:rPr>
          <w:sz w:val="27"/>
        </w:rPr>
      </w:pPr>
      <w:r>
        <w:rPr>
          <w:sz w:val="27"/>
        </w:rPr>
        <w:t>обеспечить при наличии у  субъекта  транспортной инфраструктуры (перевозчика) более одного транспортного средства создание пункта (пунктов) управления обеспечением транспортной безопасности (отдельного помещения или участка помещения  для управления техническими средствами и (или) силами обеспечения транспортной безопасности группы транспортных средств), в том числе оснащенного средствами управления и связи, обеспечивающими взаимодействие между силами обеспечения транспортной безопасности транспортного средства, экипажем транспортного средства и силами обеспечения транспортной безопасности объектов транспортной инфраструктуры, с которыми осуществляется технологическое взаимодействие по маршруту движения транспортного средства. Информация  об  их  создании  и  функционировании  подлежит  отражению  в паспорте транспортного</w:t>
      </w:r>
      <w:r>
        <w:rPr>
          <w:spacing w:val="8"/>
          <w:sz w:val="27"/>
        </w:rPr>
        <w:t> </w:t>
      </w:r>
      <w:r>
        <w:rPr>
          <w:sz w:val="27"/>
        </w:rPr>
        <w:t>средства;</w:t>
      </w:r>
    </w:p>
    <w:p>
      <w:pPr>
        <w:pStyle w:val="ListParagraph"/>
        <w:numPr>
          <w:ilvl w:val="0"/>
          <w:numId w:val="4"/>
        </w:numPr>
        <w:tabs>
          <w:tab w:pos="1451" w:val="left" w:leader="none"/>
        </w:tabs>
        <w:spacing w:line="284" w:lineRule="exact" w:before="0" w:after="0"/>
        <w:ind w:left="1450" w:right="0" w:hanging="445"/>
        <w:jc w:val="both"/>
        <w:rPr>
          <w:sz w:val="27"/>
        </w:rPr>
      </w:pPr>
      <w:r>
        <w:rPr>
          <w:sz w:val="27"/>
        </w:rPr>
        <w:t>устанавливать границы зоны транспортной</w:t>
      </w:r>
      <w:r>
        <w:rPr>
          <w:spacing w:val="22"/>
          <w:sz w:val="27"/>
        </w:rPr>
        <w:t> </w:t>
      </w:r>
      <w:r>
        <w:rPr>
          <w:sz w:val="27"/>
        </w:rPr>
        <w:t>безопасности</w:t>
      </w:r>
    </w:p>
    <w:p>
      <w:pPr>
        <w:pStyle w:val="BodyText"/>
        <w:spacing w:line="283" w:lineRule="auto" w:before="35"/>
        <w:ind w:left="298" w:right="221"/>
        <w:jc w:val="both"/>
      </w:pPr>
      <w:r>
        <w:rPr/>
        <w:t>транспортного средства по внешним конструктивным границах транспортного средства;</w:t>
      </w:r>
    </w:p>
    <w:p>
      <w:pPr>
        <w:pStyle w:val="ListParagraph"/>
        <w:numPr>
          <w:ilvl w:val="0"/>
          <w:numId w:val="4"/>
        </w:numPr>
        <w:tabs>
          <w:tab w:pos="1443" w:val="left" w:leader="none"/>
        </w:tabs>
        <w:spacing w:line="280" w:lineRule="auto" w:before="0" w:after="0"/>
        <w:ind w:left="303" w:right="180" w:firstLine="703"/>
        <w:jc w:val="both"/>
        <w:rPr>
          <w:sz w:val="27"/>
        </w:rPr>
      </w:pPr>
      <w:r>
        <w:rPr>
          <w:sz w:val="27"/>
        </w:rPr>
        <w:t>осуществлять проверку информации об угрозе совершения акта незаконного     вмешательства     в     отношении     транспортного     средства в рамках взаимодействия, осуществляемого в порядке, предусмотренном частью 7 статьи 4 Федерального закона "О транспортной</w:t>
      </w:r>
      <w:r>
        <w:rPr>
          <w:spacing w:val="12"/>
          <w:sz w:val="27"/>
        </w:rPr>
        <w:t> </w:t>
      </w:r>
      <w:r>
        <w:rPr>
          <w:sz w:val="27"/>
        </w:rPr>
        <w:t>безопасности";</w:t>
      </w:r>
    </w:p>
    <w:p>
      <w:pPr>
        <w:pStyle w:val="ListParagraph"/>
        <w:numPr>
          <w:ilvl w:val="0"/>
          <w:numId w:val="4"/>
        </w:numPr>
        <w:tabs>
          <w:tab w:pos="1435" w:val="left" w:leader="none"/>
          <w:tab w:pos="2607" w:val="left" w:leader="none"/>
          <w:tab w:pos="4904" w:val="left" w:leader="none"/>
          <w:tab w:pos="7379" w:val="left" w:leader="none"/>
          <w:tab w:pos="9106" w:val="left" w:leader="none"/>
        </w:tabs>
        <w:spacing w:line="278" w:lineRule="auto" w:before="0" w:after="0"/>
        <w:ind w:left="298" w:right="173" w:firstLine="708"/>
        <w:jc w:val="both"/>
        <w:rPr>
          <w:sz w:val="27"/>
        </w:rPr>
      </w:pPr>
      <w:r>
        <w:rPr>
          <w:w w:val="105"/>
          <w:sz w:val="27"/>
        </w:rPr>
        <w:t>обеспечивать защиту технических средств обеспечения транспортной</w:t>
        <w:tab/>
        <w:t>безопасности</w:t>
        <w:tab/>
        <w:t>транспортного</w:t>
        <w:tab/>
        <w:t>средства</w:t>
        <w:tab/>
        <w:t>от несанкционированного  доступа   к   элементам   управления,   обработки и  накопления  (хранения)  данных,  их  непрерывное  функционирование в</w:t>
      </w:r>
      <w:r>
        <w:rPr>
          <w:spacing w:val="-27"/>
          <w:w w:val="105"/>
          <w:sz w:val="27"/>
        </w:rPr>
        <w:t> </w:t>
      </w:r>
      <w:r>
        <w:rPr>
          <w:w w:val="105"/>
          <w:sz w:val="27"/>
        </w:rPr>
        <w:t>процессе</w:t>
      </w:r>
      <w:r>
        <w:rPr>
          <w:spacing w:val="-16"/>
          <w:w w:val="105"/>
          <w:sz w:val="27"/>
        </w:rPr>
        <w:t> </w:t>
      </w:r>
      <w:r>
        <w:rPr>
          <w:w w:val="105"/>
          <w:sz w:val="27"/>
        </w:rPr>
        <w:t>осуществпения</w:t>
      </w:r>
      <w:r>
        <w:rPr>
          <w:spacing w:val="-3"/>
          <w:w w:val="105"/>
          <w:sz w:val="27"/>
        </w:rPr>
        <w:t> </w:t>
      </w:r>
      <w:r>
        <w:rPr>
          <w:w w:val="105"/>
          <w:sz w:val="27"/>
        </w:rPr>
        <w:t>перевозки,</w:t>
      </w:r>
      <w:r>
        <w:rPr>
          <w:spacing w:val="-11"/>
          <w:w w:val="105"/>
          <w:sz w:val="27"/>
        </w:rPr>
        <w:t> </w:t>
      </w:r>
      <w:r>
        <w:rPr>
          <w:w w:val="105"/>
          <w:sz w:val="27"/>
        </w:rPr>
        <w:t>а</w:t>
      </w:r>
      <w:r>
        <w:rPr>
          <w:spacing w:val="-31"/>
          <w:w w:val="105"/>
          <w:sz w:val="27"/>
        </w:rPr>
        <w:t> </w:t>
      </w:r>
      <w:r>
        <w:rPr>
          <w:w w:val="105"/>
          <w:sz w:val="27"/>
        </w:rPr>
        <w:t>также</w:t>
      </w:r>
      <w:r>
        <w:rPr>
          <w:spacing w:val="-15"/>
          <w:w w:val="105"/>
          <w:sz w:val="27"/>
        </w:rPr>
        <w:t> </w:t>
      </w:r>
      <w:r>
        <w:rPr>
          <w:w w:val="105"/>
          <w:sz w:val="27"/>
        </w:rPr>
        <w:t>поддерживать</w:t>
      </w:r>
      <w:r>
        <w:rPr>
          <w:spacing w:val="-11"/>
          <w:w w:val="105"/>
          <w:sz w:val="27"/>
        </w:rPr>
        <w:t> </w:t>
      </w:r>
      <w:r>
        <w:rPr>
          <w:w w:val="105"/>
          <w:sz w:val="27"/>
        </w:rPr>
        <w:t>средства</w:t>
      </w:r>
      <w:r>
        <w:rPr>
          <w:spacing w:val="-14"/>
          <w:w w:val="105"/>
          <w:sz w:val="27"/>
        </w:rPr>
        <w:t> </w:t>
      </w:r>
      <w:r>
        <w:rPr>
          <w:w w:val="105"/>
          <w:sz w:val="27"/>
        </w:rPr>
        <w:t>связи</w:t>
      </w:r>
    </w:p>
    <w:p>
      <w:pPr>
        <w:spacing w:before="54"/>
        <w:ind w:left="311" w:right="0" w:firstLine="0"/>
        <w:jc w:val="both"/>
        <w:rPr>
          <w:sz w:val="19"/>
        </w:rPr>
      </w:pPr>
      <w:r>
        <w:rPr>
          <w:sz w:val="19"/>
        </w:rPr>
        <w:t>В ПОСТОЯН НОЙ ГОТОВНО СТИ К ИСПОЛ ЬЗОВ£fНИЮ;</w:t>
      </w:r>
    </w:p>
    <w:p>
      <w:pPr>
        <w:spacing w:after="0"/>
        <w:jc w:val="both"/>
        <w:rPr>
          <w:sz w:val="19"/>
        </w:rPr>
        <w:sectPr>
          <w:headerReference w:type="even" r:id="rId18"/>
          <w:footerReference w:type="even" r:id="rId19"/>
          <w:pgSz w:w="11900" w:h="16840"/>
          <w:pgMar w:header="586" w:footer="848" w:top="900" w:bottom="1040" w:left="1140" w:right="1200"/>
          <w:pgNumType w:start="6"/>
        </w:sectPr>
      </w:pPr>
    </w:p>
    <w:p>
      <w:pPr>
        <w:pStyle w:val="BodyText"/>
        <w:spacing w:before="68"/>
        <w:ind w:left="99"/>
        <w:jc w:val="center"/>
      </w:pPr>
      <w:r>
        <w:rPr>
          <w:w w:val="94"/>
        </w:rPr>
        <w:t>7</w:t>
      </w:r>
    </w:p>
    <w:p>
      <w:pPr>
        <w:pStyle w:val="BodyText"/>
        <w:spacing w:before="11"/>
        <w:rPr>
          <w:sz w:val="34"/>
        </w:rPr>
      </w:pPr>
    </w:p>
    <w:p>
      <w:pPr>
        <w:pStyle w:val="ListParagraph"/>
        <w:numPr>
          <w:ilvl w:val="0"/>
          <w:numId w:val="4"/>
        </w:numPr>
        <w:tabs>
          <w:tab w:pos="1460" w:val="left" w:leader="none"/>
        </w:tabs>
        <w:spacing w:line="278" w:lineRule="auto" w:before="0" w:after="0"/>
        <w:ind w:left="276" w:right="237" w:firstLine="723"/>
        <w:jc w:val="both"/>
        <w:rPr>
          <w:sz w:val="27"/>
        </w:rPr>
      </w:pPr>
      <w:r>
        <w:rPr>
          <w:sz w:val="27"/>
        </w:rPr>
        <w:t>в соответствии с утвержденным паспортом  транспортного средства обеспечивать силами обеспечения транспортной безопасности транспортного средства реагирование на подготовку к совершению или совершение актов незаконного вмешательства, в том числе передачу тревожного сигнала (оповещение) с транспортного средства, осуществляющего  перевозку,  лицу  (лицам),  ответственному  за обеспечение транспортной  безопасности,  в  пункт  управления обеспечением транспортной безопасности;</w:t>
      </w:r>
    </w:p>
    <w:p>
      <w:pPr>
        <w:pStyle w:val="ListParagraph"/>
        <w:numPr>
          <w:ilvl w:val="0"/>
          <w:numId w:val="4"/>
        </w:numPr>
        <w:tabs>
          <w:tab w:pos="1450" w:val="left" w:leader="none"/>
        </w:tabs>
        <w:spacing w:line="278" w:lineRule="auto" w:before="5" w:after="0"/>
        <w:ind w:left="272" w:right="237" w:firstLine="727"/>
        <w:jc w:val="both"/>
        <w:rPr>
          <w:sz w:val="27"/>
        </w:rPr>
      </w:pPr>
      <w:r>
        <w:rPr>
          <w:w w:val="105"/>
          <w:sz w:val="27"/>
        </w:rPr>
        <w:t>обеспечить круглосуточное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w:t>
      </w:r>
      <w:r>
        <w:rPr>
          <w:spacing w:val="-30"/>
          <w:w w:val="105"/>
          <w:sz w:val="27"/>
        </w:rPr>
        <w:t> </w:t>
      </w:r>
      <w:r>
        <w:rPr>
          <w:w w:val="105"/>
          <w:sz w:val="27"/>
        </w:rPr>
        <w:t>имеющих соответствующие конструктивные</w:t>
      </w:r>
      <w:r>
        <w:rPr>
          <w:spacing w:val="2"/>
          <w:w w:val="105"/>
          <w:sz w:val="27"/>
        </w:rPr>
        <w:t> </w:t>
      </w:r>
      <w:r>
        <w:rPr>
          <w:w w:val="105"/>
          <w:sz w:val="27"/>
        </w:rPr>
        <w:t>возможности;</w:t>
      </w:r>
    </w:p>
    <w:p>
      <w:pPr>
        <w:pStyle w:val="ListParagraph"/>
        <w:numPr>
          <w:ilvl w:val="0"/>
          <w:numId w:val="4"/>
        </w:numPr>
        <w:tabs>
          <w:tab w:pos="1460" w:val="left" w:leader="none"/>
        </w:tabs>
        <w:spacing w:line="278" w:lineRule="auto" w:before="5" w:after="0"/>
        <w:ind w:left="274" w:right="248" w:firstLine="725"/>
        <w:jc w:val="both"/>
        <w:rPr>
          <w:sz w:val="27"/>
        </w:rPr>
      </w:pPr>
      <w:r>
        <w:rPr>
          <w:sz w:val="27"/>
        </w:rPr>
        <w:t>в соответствии с утвержденным паспортом  транспортного средства ограничить доступ пассажиров, третьих  лиц  к  системам, агрегатам, механизмам, средствам управления и обеспечения функционирование транспортного</w:t>
      </w:r>
      <w:r>
        <w:rPr>
          <w:spacing w:val="61"/>
          <w:sz w:val="27"/>
        </w:rPr>
        <w:t> </w:t>
      </w:r>
      <w:r>
        <w:rPr>
          <w:sz w:val="27"/>
        </w:rPr>
        <w:t>средства;</w:t>
      </w:r>
    </w:p>
    <w:p>
      <w:pPr>
        <w:pStyle w:val="ListParagraph"/>
        <w:numPr>
          <w:ilvl w:val="0"/>
          <w:numId w:val="4"/>
        </w:numPr>
        <w:tabs>
          <w:tab w:pos="1443" w:val="left" w:leader="none"/>
        </w:tabs>
        <w:spacing w:line="276" w:lineRule="auto" w:before="0" w:after="0"/>
        <w:ind w:left="269" w:right="250" w:firstLine="723"/>
        <w:jc w:val="both"/>
        <w:rPr>
          <w:sz w:val="27"/>
        </w:rPr>
      </w:pPr>
      <w:r>
        <w:rPr>
          <w:w w:val="105"/>
          <w:sz w:val="27"/>
        </w:rPr>
        <w:t>обеспечить     видеонаблюдение,     аудио—     и      видеозапись с целью документирования действий сил обеспечения транспортной безопасности в пунктах управления обеспечением транспортной безопасности;</w:t>
      </w:r>
    </w:p>
    <w:p>
      <w:pPr>
        <w:pStyle w:val="ListParagraph"/>
        <w:numPr>
          <w:ilvl w:val="0"/>
          <w:numId w:val="4"/>
        </w:numPr>
        <w:tabs>
          <w:tab w:pos="1446" w:val="left" w:leader="none"/>
        </w:tabs>
        <w:spacing w:line="278" w:lineRule="auto" w:before="0" w:after="0"/>
        <w:ind w:left="274" w:right="210" w:firstLine="725"/>
        <w:jc w:val="both"/>
        <w:rPr>
          <w:sz w:val="27"/>
        </w:rPr>
      </w:pPr>
      <w:r>
        <w:rPr>
          <w:sz w:val="27"/>
        </w:rPr>
        <w:t>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паспорта транспортного средства  с периодичностью не реже одного раза в</w:t>
      </w:r>
      <w:r>
        <w:rPr>
          <w:spacing w:val="6"/>
          <w:sz w:val="27"/>
        </w:rPr>
        <w:t> </w:t>
      </w:r>
      <w:r>
        <w:rPr>
          <w:sz w:val="27"/>
        </w:rPr>
        <w:t>год;</w:t>
      </w:r>
    </w:p>
    <w:p>
      <w:pPr>
        <w:pStyle w:val="ListParagraph"/>
        <w:numPr>
          <w:ilvl w:val="0"/>
          <w:numId w:val="4"/>
        </w:numPr>
        <w:tabs>
          <w:tab w:pos="1439" w:val="left" w:leader="none"/>
        </w:tabs>
        <w:spacing w:line="280" w:lineRule="auto" w:before="0" w:after="0"/>
        <w:ind w:left="279" w:right="227" w:firstLine="708"/>
        <w:jc w:val="both"/>
        <w:rPr>
          <w:sz w:val="27"/>
        </w:rPr>
      </w:pPr>
      <w:r>
        <w:rPr>
          <w:w w:val="105"/>
          <w:sz w:val="27"/>
        </w:rPr>
        <w:t>передавать уполномоченным подразделениям органов внутренних дел или органов федеральной службы безопасности физических лиц, нарушивших требования, предусмотренные настоящим документом, оружие, боеприпасы, патроны к оружию, взрывчатые вещества или взрывные устройства, ядовитые или радиоактивные вещества</w:t>
      </w:r>
      <w:r>
        <w:rPr>
          <w:spacing w:val="-11"/>
          <w:w w:val="105"/>
          <w:sz w:val="27"/>
        </w:rPr>
        <w:t> </w:t>
      </w:r>
      <w:r>
        <w:rPr>
          <w:w w:val="105"/>
          <w:sz w:val="27"/>
        </w:rPr>
        <w:t>при</w:t>
      </w:r>
      <w:r>
        <w:rPr>
          <w:spacing w:val="-20"/>
          <w:w w:val="105"/>
          <w:sz w:val="27"/>
        </w:rPr>
        <w:t> </w:t>
      </w:r>
      <w:r>
        <w:rPr>
          <w:w w:val="105"/>
          <w:sz w:val="27"/>
        </w:rPr>
        <w:t>условии</w:t>
      </w:r>
      <w:r>
        <w:rPr>
          <w:spacing w:val="-14"/>
          <w:w w:val="105"/>
          <w:sz w:val="27"/>
        </w:rPr>
        <w:t> </w:t>
      </w:r>
      <w:r>
        <w:rPr>
          <w:w w:val="105"/>
          <w:sz w:val="27"/>
        </w:rPr>
        <w:t>отсутствия</w:t>
      </w:r>
      <w:r>
        <w:rPr>
          <w:spacing w:val="-10"/>
          <w:w w:val="105"/>
          <w:sz w:val="27"/>
        </w:rPr>
        <w:t> </w:t>
      </w:r>
      <w:r>
        <w:rPr>
          <w:w w:val="105"/>
          <w:sz w:val="27"/>
        </w:rPr>
        <w:t>законных</w:t>
      </w:r>
      <w:r>
        <w:rPr>
          <w:spacing w:val="-17"/>
          <w:w w:val="105"/>
          <w:sz w:val="27"/>
        </w:rPr>
        <w:t> </w:t>
      </w:r>
      <w:r>
        <w:rPr>
          <w:w w:val="105"/>
          <w:sz w:val="27"/>
        </w:rPr>
        <w:t>оснований</w:t>
      </w:r>
      <w:r>
        <w:rPr>
          <w:spacing w:val="-11"/>
          <w:w w:val="105"/>
          <w:sz w:val="27"/>
        </w:rPr>
        <w:t> </w:t>
      </w:r>
      <w:r>
        <w:rPr>
          <w:w w:val="105"/>
          <w:sz w:val="27"/>
        </w:rPr>
        <w:t>для</w:t>
      </w:r>
      <w:r>
        <w:rPr>
          <w:spacing w:val="-18"/>
          <w:w w:val="105"/>
          <w:sz w:val="27"/>
        </w:rPr>
        <w:t> </w:t>
      </w:r>
      <w:r>
        <w:rPr>
          <w:w w:val="105"/>
          <w:sz w:val="27"/>
        </w:rPr>
        <w:t>их</w:t>
      </w:r>
      <w:r>
        <w:rPr>
          <w:spacing w:val="-17"/>
          <w:w w:val="105"/>
          <w:sz w:val="27"/>
        </w:rPr>
        <w:t> </w:t>
      </w:r>
      <w:r>
        <w:rPr>
          <w:w w:val="105"/>
          <w:sz w:val="27"/>
        </w:rPr>
        <w:t>ношения</w:t>
      </w:r>
      <w:r>
        <w:rPr>
          <w:spacing w:val="-8"/>
          <w:w w:val="105"/>
          <w:sz w:val="27"/>
        </w:rPr>
        <w:t> </w:t>
      </w:r>
      <w:r>
        <w:rPr>
          <w:w w:val="105"/>
          <w:sz w:val="27"/>
        </w:rPr>
        <w:t>или хранения;</w:t>
      </w:r>
    </w:p>
    <w:p>
      <w:pPr>
        <w:pStyle w:val="ListParagraph"/>
        <w:numPr>
          <w:ilvl w:val="0"/>
          <w:numId w:val="4"/>
        </w:numPr>
        <w:tabs>
          <w:tab w:pos="1436" w:val="left" w:leader="none"/>
        </w:tabs>
        <w:spacing w:line="278" w:lineRule="auto" w:before="0" w:after="0"/>
        <w:ind w:left="287" w:right="233" w:firstLine="700"/>
        <w:jc w:val="both"/>
        <w:rPr>
          <w:sz w:val="27"/>
        </w:rPr>
      </w:pPr>
      <w:r>
        <w:rPr>
          <w:w w:val="105"/>
          <w:sz w:val="27"/>
        </w:rPr>
        <w:t>утвердить организационно-распорядительные </w:t>
      </w:r>
      <w:r>
        <w:rPr>
          <w:spacing w:val="-3"/>
          <w:w w:val="105"/>
          <w:sz w:val="27"/>
        </w:rPr>
        <w:t>документы, </w:t>
      </w:r>
      <w:r>
        <w:rPr>
          <w:w w:val="105"/>
          <w:sz w:val="27"/>
        </w:rPr>
        <w:t>прилагаемые к типовой форме паспорта транспортного средства, предусмотренной приложением к настоящему</w:t>
      </w:r>
      <w:r>
        <w:rPr>
          <w:spacing w:val="-17"/>
          <w:w w:val="105"/>
          <w:sz w:val="27"/>
        </w:rPr>
        <w:t> </w:t>
      </w:r>
      <w:r>
        <w:rPr>
          <w:w w:val="105"/>
          <w:sz w:val="27"/>
        </w:rPr>
        <w:t>документу.</w:t>
      </w:r>
    </w:p>
    <w:p>
      <w:pPr>
        <w:pStyle w:val="ListParagraph"/>
        <w:numPr>
          <w:ilvl w:val="0"/>
          <w:numId w:val="2"/>
        </w:numPr>
        <w:tabs>
          <w:tab w:pos="1262" w:val="left" w:leader="none"/>
        </w:tabs>
        <w:spacing w:line="278" w:lineRule="auto" w:before="0" w:after="0"/>
        <w:ind w:left="279" w:right="233" w:firstLine="694"/>
        <w:jc w:val="both"/>
        <w:rPr>
          <w:sz w:val="27"/>
        </w:rPr>
      </w:pPr>
      <w:r>
        <w:rPr>
          <w:sz w:val="27"/>
        </w:rPr>
        <w:t>Субъекты        транспортной        инфраструктуры        (перевозчики) в отношении транспортные средств, осуществляющик</w:t>
      </w:r>
      <w:r>
        <w:rPr>
          <w:spacing w:val="36"/>
          <w:sz w:val="27"/>
        </w:rPr>
        <w:t> </w:t>
      </w:r>
      <w:r>
        <w:rPr>
          <w:sz w:val="27"/>
        </w:rPr>
        <w:t>перевозки</w:t>
      </w:r>
    </w:p>
    <w:p>
      <w:pPr>
        <w:pStyle w:val="BodyText"/>
        <w:rPr>
          <w:sz w:val="30"/>
        </w:rPr>
      </w:pPr>
    </w:p>
    <w:p>
      <w:pPr>
        <w:pStyle w:val="BodyText"/>
        <w:spacing w:before="9"/>
        <w:rPr>
          <w:sz w:val="39"/>
        </w:rPr>
      </w:pPr>
    </w:p>
    <w:p>
      <w:pPr>
        <w:spacing w:before="0"/>
        <w:ind w:left="283" w:right="0" w:firstLine="0"/>
        <w:jc w:val="left"/>
        <w:rPr>
          <w:sz w:val="14"/>
        </w:rPr>
      </w:pPr>
      <w:r>
        <w:rPr>
          <w:sz w:val="14"/>
        </w:rPr>
        <w:t>47 </w:t>
      </w:r>
      <w:r>
        <w:rPr>
          <w:w w:val="90"/>
          <w:sz w:val="14"/>
        </w:rPr>
        <w:t>Ї </w:t>
      </w:r>
      <w:r>
        <w:rPr>
          <w:sz w:val="14"/>
        </w:rPr>
        <w:t>fi2.5 </w:t>
      </w:r>
      <w:r>
        <w:rPr>
          <w:w w:val="90"/>
          <w:sz w:val="14"/>
        </w:rPr>
        <w:t>ї </w:t>
      </w:r>
      <w:r>
        <w:rPr>
          <w:sz w:val="14"/>
        </w:rPr>
        <w:t>.duc</w:t>
      </w:r>
    </w:p>
    <w:p>
      <w:pPr>
        <w:spacing w:after="0"/>
        <w:jc w:val="left"/>
        <w:rPr>
          <w:sz w:val="14"/>
        </w:rPr>
        <w:sectPr>
          <w:headerReference w:type="even" r:id="rId20"/>
          <w:footerReference w:type="even" r:id="rId21"/>
          <w:pgSz w:w="11900" w:h="16840"/>
          <w:pgMar w:header="0" w:footer="0" w:top="500" w:bottom="280" w:left="1140" w:right="1200"/>
        </w:sectPr>
      </w:pPr>
    </w:p>
    <w:p>
      <w:pPr>
        <w:pStyle w:val="BodyText"/>
        <w:spacing w:line="278" w:lineRule="auto" w:before="70"/>
        <w:ind w:left="258" w:right="326" w:firstLine="7"/>
        <w:jc w:val="both"/>
      </w:pPr>
      <w:r>
        <w:rPr/>
        <w:t>пассажиров в дальнем следовании, дополнительно к требованиям, предусмотренным пунктом 6 настоящего документа, обязаны:</w:t>
      </w:r>
    </w:p>
    <w:p>
      <w:pPr>
        <w:pStyle w:val="ListParagraph"/>
        <w:numPr>
          <w:ilvl w:val="0"/>
          <w:numId w:val="5"/>
        </w:numPr>
        <w:tabs>
          <w:tab w:pos="1270" w:val="left" w:leader="none"/>
        </w:tabs>
        <w:spacing w:line="278" w:lineRule="auto" w:before="0" w:after="0"/>
        <w:ind w:left="254" w:right="336" w:firstLine="712"/>
        <w:jc w:val="both"/>
        <w:rPr>
          <w:sz w:val="27"/>
        </w:rPr>
      </w:pPr>
      <w:r>
        <w:rPr>
          <w:sz w:val="27"/>
        </w:rPr>
        <w:t>оснаститв транспортные средства следующими техническими средствами обеспечения транспортной</w:t>
      </w:r>
      <w:r>
        <w:rPr>
          <w:spacing w:val="-31"/>
          <w:sz w:val="27"/>
        </w:rPr>
        <w:t> </w:t>
      </w:r>
      <w:r>
        <w:rPr>
          <w:sz w:val="27"/>
        </w:rPr>
        <w:t>безопасности:</w:t>
      </w:r>
    </w:p>
    <w:p>
      <w:pPr>
        <w:pStyle w:val="BodyText"/>
        <w:tabs>
          <w:tab w:pos="2308" w:val="left" w:leader="none"/>
          <w:tab w:pos="4726" w:val="left" w:leader="none"/>
          <w:tab w:pos="5137" w:val="left" w:leader="none"/>
          <w:tab w:pos="6228" w:val="left" w:leader="none"/>
          <w:tab w:pos="8257" w:val="left" w:leader="none"/>
        </w:tabs>
        <w:spacing w:line="280" w:lineRule="auto"/>
        <w:ind w:left="258" w:right="315" w:firstLine="701"/>
        <w:jc w:val="right"/>
      </w:pPr>
      <w:r>
        <w:rPr/>
        <w:t>средства</w:t>
        <w:tab/>
        <w:t>видеонаблюдения</w:t>
        <w:tab/>
        <w:t>в</w:t>
        <w:tab/>
        <w:t>кабине</w:t>
        <w:tab/>
        <w:t>транспортного</w:t>
        <w:tab/>
      </w:r>
      <w:r>
        <w:rPr>
          <w:spacing w:val="-3"/>
        </w:rPr>
        <w:t>средства </w:t>
      </w:r>
      <w:r>
        <w:rPr/>
        <w:t>и на путях прохода в салон (кабину) транспортного средства (локомотива); средства видеонаблюдения в пассажирском салоне</w:t>
      </w:r>
      <w:r>
        <w:rPr>
          <w:spacing w:val="10"/>
        </w:rPr>
        <w:t> </w:t>
      </w:r>
      <w:r>
        <w:rPr/>
        <w:t>транспортного</w:t>
      </w:r>
    </w:p>
    <w:p>
      <w:pPr>
        <w:pStyle w:val="BodyText"/>
        <w:spacing w:line="278" w:lineRule="auto"/>
        <w:ind w:left="959" w:right="303" w:hanging="699"/>
      </w:pPr>
      <w:r>
        <w:rPr/>
        <w:t>средства (вагоне), переходных тамбурах и технических помещениях; средства  оповещения  и  связи,  в  том  числе  между  членами</w:t>
      </w:r>
      <w:r>
        <w:rPr>
          <w:spacing w:val="-1"/>
        </w:rPr>
        <w:t> </w:t>
      </w:r>
      <w:r>
        <w:rPr/>
        <w:t>экипажа</w:t>
      </w:r>
    </w:p>
    <w:p>
      <w:pPr>
        <w:pStyle w:val="BodyText"/>
        <w:tabs>
          <w:tab w:pos="1506" w:val="left" w:leader="none"/>
          <w:tab w:pos="3000" w:val="left" w:leader="none"/>
          <w:tab w:pos="4643" w:val="left" w:leader="none"/>
          <w:tab w:pos="5935" w:val="left" w:leader="none"/>
        </w:tabs>
        <w:spacing w:line="278" w:lineRule="auto" w:before="2"/>
        <w:ind w:left="254" w:right="280"/>
        <w:jc w:val="right"/>
      </w:pPr>
      <w:r>
        <w:rPr/>
        <w:t>транспортного  средства  (локомотивной   и  поездной  бригадами),   а  также с диспетчерскими центрами управления движением транспортных средств; средства</w:t>
        <w:tab/>
        <w:t>обработки,</w:t>
        <w:tab/>
        <w:t>накопления,</w:t>
        <w:tab/>
        <w:t>хранения</w:t>
        <w:tab/>
        <w:t>видеоинформации    не менее 30 суток и доступа к данным в соответствии с порядком</w:t>
      </w:r>
      <w:r>
        <w:rPr>
          <w:spacing w:val="18"/>
        </w:rPr>
        <w:t> </w:t>
      </w:r>
      <w:r>
        <w:rPr/>
        <w:t>доступа</w:t>
      </w:r>
    </w:p>
    <w:p>
      <w:pPr>
        <w:pStyle w:val="BodyText"/>
        <w:spacing w:before="6"/>
        <w:ind w:left="265"/>
        <w:jc w:val="both"/>
      </w:pPr>
      <w:r>
        <w:rPr/>
        <w:t>и передачи данных;</w:t>
      </w:r>
    </w:p>
    <w:p>
      <w:pPr>
        <w:pStyle w:val="ListParagraph"/>
        <w:numPr>
          <w:ilvl w:val="0"/>
          <w:numId w:val="5"/>
        </w:numPr>
        <w:tabs>
          <w:tab w:pos="1263" w:val="left" w:leader="none"/>
        </w:tabs>
        <w:spacing w:line="278" w:lineRule="auto" w:before="42" w:after="0"/>
        <w:ind w:left="253" w:right="266" w:firstLine="710"/>
        <w:jc w:val="both"/>
        <w:rPr>
          <w:sz w:val="27"/>
        </w:rPr>
      </w:pPr>
      <w:r>
        <w:rPr>
          <w:sz w:val="27"/>
        </w:rPr>
        <w:t>силами подразделения транспортной безопасности, оснащенного переносными,   мобильными   средствами    досмотра,    проводить   досмотр в целях обеспечения транспортной безопасности проходящих (перемещаемых) в  зону  транспортной  безопасности  транспортного средства физических лиц, багажа, личных вещей, почтовых отправлений, специальных       поездных       принадлежностей,       иных       материальных и   технических   объектов   (далее   -   объекты   досмотра)    в   соответствии с правилами, предусмотренными частью  13  статьи  12°  Федерального закона    "О    транспортной    безопасности",    если     такое     мероприятие не проводилось на объекте транспортной инфраструктуры отправления (проследования) транспортного средства. При перемещении объектов досмотра с железнодорожных пассажирских остановочных пунктов осуществлять  наблюдение   за   ними   и   (или)   проводить   собеседование  с ними, выборочно досмотр в целях обеспечения  транспортной безопасности;</w:t>
      </w:r>
    </w:p>
    <w:p>
      <w:pPr>
        <w:pStyle w:val="ListParagraph"/>
        <w:numPr>
          <w:ilvl w:val="0"/>
          <w:numId w:val="5"/>
        </w:numPr>
        <w:tabs>
          <w:tab w:pos="1266" w:val="left" w:leader="none"/>
        </w:tabs>
        <w:spacing w:line="278" w:lineRule="auto" w:before="0" w:after="0"/>
        <w:ind w:left="254" w:right="237" w:firstLine="703"/>
        <w:jc w:val="both"/>
        <w:rPr>
          <w:sz w:val="27"/>
        </w:rPr>
      </w:pPr>
      <w:r>
        <w:rPr>
          <w:sz w:val="27"/>
        </w:rPr>
        <w:t>воспрепятствовать проникновению лиц, совершающих или подготавливающих     совершение     актов     незаконного     вмешательства, за которые установлена административная или уголовная ответственность (далее - нарушитель),  на транспортное  средство  путем  проведения  сверки и (или) проверки документов у пассажиров, посетителей  и  персонала объекта      транспортной      инфраструктуры,      транспортного      средства на границе зоны транспортной безопасности транспортного</w:t>
      </w:r>
      <w:r>
        <w:rPr>
          <w:spacing w:val="-17"/>
          <w:sz w:val="27"/>
        </w:rPr>
        <w:t> </w:t>
      </w:r>
      <w:r>
        <w:rPr>
          <w:sz w:val="27"/>
        </w:rPr>
        <w:t>средства;</w:t>
      </w:r>
    </w:p>
    <w:p>
      <w:pPr>
        <w:pStyle w:val="ListParagraph"/>
        <w:numPr>
          <w:ilvl w:val="0"/>
          <w:numId w:val="5"/>
        </w:numPr>
        <w:tabs>
          <w:tab w:pos="1266" w:val="left" w:leader="none"/>
        </w:tabs>
        <w:spacing w:line="278" w:lineRule="auto" w:before="0" w:after="0"/>
        <w:ind w:left="253" w:right="257" w:firstLine="696"/>
        <w:jc w:val="both"/>
        <w:rPr>
          <w:sz w:val="27"/>
        </w:rPr>
      </w:pPr>
      <w:r>
        <w:rPr>
          <w:sz w:val="27"/>
        </w:rPr>
        <w:t>проводить повторный досмотр в целях обеспечения транспортной безопасности  объектов  досмотра,  в  отношении   которых  выявлена  связь  с совершением или подготовкой к совершению актов</w:t>
      </w:r>
      <w:r>
        <w:rPr>
          <w:spacing w:val="52"/>
          <w:sz w:val="27"/>
        </w:rPr>
        <w:t> </w:t>
      </w:r>
      <w:r>
        <w:rPr>
          <w:sz w:val="27"/>
        </w:rPr>
        <w:t>незаконного</w:t>
      </w:r>
    </w:p>
    <w:p>
      <w:pPr>
        <w:spacing w:after="0" w:line="278" w:lineRule="auto"/>
        <w:jc w:val="both"/>
        <w:rPr>
          <w:sz w:val="27"/>
        </w:rPr>
        <w:sectPr>
          <w:headerReference w:type="default" r:id="rId22"/>
          <w:footerReference w:type="default" r:id="rId23"/>
          <w:pgSz w:w="11900" w:h="16840"/>
          <w:pgMar w:header="0" w:footer="879" w:top="1160" w:bottom="1060" w:left="1140" w:right="1200"/>
        </w:sectPr>
      </w:pPr>
    </w:p>
    <w:p>
      <w:pPr>
        <w:pStyle w:val="Heading1"/>
        <w:spacing w:before="78"/>
        <w:ind w:left="45"/>
        <w:rPr>
          <w:rFonts w:ascii="Courier New"/>
        </w:rPr>
      </w:pPr>
      <w:r>
        <w:rPr>
          <w:rFonts w:ascii="Courier New"/>
          <w:w w:val="106"/>
        </w:rPr>
        <w:t>9</w:t>
      </w:r>
    </w:p>
    <w:p>
      <w:pPr>
        <w:pStyle w:val="BodyText"/>
        <w:rPr>
          <w:rFonts w:ascii="Courier New"/>
          <w:sz w:val="32"/>
        </w:rPr>
      </w:pPr>
    </w:p>
    <w:p>
      <w:pPr>
        <w:pStyle w:val="BodyText"/>
        <w:spacing w:line="278" w:lineRule="auto"/>
        <w:ind w:left="236" w:right="300" w:hanging="8"/>
        <w:jc w:val="both"/>
      </w:pPr>
      <w:r>
        <w:rPr/>
        <w:t>вмешательства, объектов досмотра, в отношении которых была получена информация об угрозе совершения актов незаконного вмешательства;</w:t>
      </w:r>
    </w:p>
    <w:p>
      <w:pPr>
        <w:pStyle w:val="ListParagraph"/>
        <w:numPr>
          <w:ilvl w:val="0"/>
          <w:numId w:val="5"/>
        </w:numPr>
        <w:tabs>
          <w:tab w:pos="1281" w:val="left" w:leader="none"/>
        </w:tabs>
        <w:spacing w:line="280" w:lineRule="auto" w:before="0" w:after="0"/>
        <w:ind w:left="225" w:right="278" w:firstLine="737"/>
        <w:jc w:val="both"/>
        <w:rPr>
          <w:sz w:val="27"/>
        </w:rPr>
      </w:pPr>
      <w:r>
        <w:rPr>
          <w:sz w:val="27"/>
        </w:rPr>
        <w:t>проводить осмотр транспортных средств (досмотр транспортных средств) при подаче под посадку и после высадки пассажиров на конечной станции, при выходе из депо (пункта отстоя) и после постановки в депо (пункт отстоя) в целях выявления предметов и веществ, в  отношении которых установлены запрет или ограничение на перемещение в зону транспортной     безопасности     в     соответствии      с     законодательством о транспортной безопасности (далее - предметы и вещества, которые запрещены или ограничены для</w:t>
      </w:r>
      <w:r>
        <w:rPr>
          <w:spacing w:val="-30"/>
          <w:sz w:val="27"/>
        </w:rPr>
        <w:t> </w:t>
      </w:r>
      <w:r>
        <w:rPr>
          <w:sz w:val="27"/>
        </w:rPr>
        <w:t>перемещения);</w:t>
      </w:r>
    </w:p>
    <w:p>
      <w:pPr>
        <w:pStyle w:val="ListParagraph"/>
        <w:numPr>
          <w:ilvl w:val="0"/>
          <w:numId w:val="5"/>
        </w:numPr>
        <w:tabs>
          <w:tab w:pos="1263" w:val="left" w:leader="none"/>
        </w:tabs>
        <w:spacing w:line="278" w:lineRule="auto" w:before="0" w:after="0"/>
        <w:ind w:left="233" w:right="290" w:firstLine="724"/>
        <w:jc w:val="both"/>
        <w:rPr>
          <w:sz w:val="27"/>
        </w:rPr>
      </w:pPr>
      <w:r>
        <w:rPr>
          <w:sz w:val="27"/>
        </w:rPr>
        <w:t>обеспечить    реагирование     на     совершение     или     подготовку к совершению актов  незаконного  вмешательства  на  транспортном средстве, в том числе силами групп быстрого</w:t>
      </w:r>
      <w:r>
        <w:rPr>
          <w:spacing w:val="9"/>
          <w:sz w:val="27"/>
        </w:rPr>
        <w:t> </w:t>
      </w:r>
      <w:r>
        <w:rPr>
          <w:sz w:val="27"/>
        </w:rPr>
        <w:t>реагирования.</w:t>
      </w:r>
    </w:p>
    <w:p>
      <w:pPr>
        <w:pStyle w:val="ListParagraph"/>
        <w:numPr>
          <w:ilvl w:val="0"/>
          <w:numId w:val="2"/>
        </w:numPr>
        <w:tabs>
          <w:tab w:pos="1239" w:val="left" w:leader="none"/>
        </w:tabs>
        <w:spacing w:line="276" w:lineRule="auto" w:before="0" w:after="0"/>
        <w:ind w:left="225" w:right="266" w:firstLine="727"/>
        <w:jc w:val="both"/>
        <w:rPr>
          <w:sz w:val="27"/>
        </w:rPr>
      </w:pPr>
      <w:r>
        <w:rPr>
          <w:sz w:val="27"/>
        </w:rPr>
        <w:t>В случае объявления уровня безопасности </w:t>
      </w:r>
      <w:r>
        <w:rPr>
          <w:i/>
          <w:sz w:val="27"/>
        </w:rPr>
        <w:t>№ </w:t>
      </w:r>
      <w:r>
        <w:rPr>
          <w:sz w:val="27"/>
        </w:rPr>
        <w:t>2 субъекты транспортной инфраструктуры (перевозчики) в отношении транспортных средств, осуществляющих перевозки пассажиров в дальнем следовании, дополнительно к требованиям, предусмотренным пунктами 6  и  7 настоящего документа,</w:t>
      </w:r>
      <w:r>
        <w:rPr>
          <w:spacing w:val="-11"/>
          <w:sz w:val="27"/>
        </w:rPr>
        <w:t> </w:t>
      </w:r>
      <w:r>
        <w:rPr>
          <w:sz w:val="27"/>
        </w:rPr>
        <w:t>обязаны:</w:t>
      </w:r>
    </w:p>
    <w:p>
      <w:pPr>
        <w:pStyle w:val="ListParagraph"/>
        <w:numPr>
          <w:ilvl w:val="0"/>
          <w:numId w:val="6"/>
        </w:numPr>
        <w:tabs>
          <w:tab w:pos="1259" w:val="left" w:leader="none"/>
        </w:tabs>
        <w:spacing w:line="278" w:lineRule="auto" w:before="0" w:after="0"/>
        <w:ind w:left="233" w:right="290" w:firstLine="711"/>
        <w:jc w:val="both"/>
        <w:rPr>
          <w:sz w:val="27"/>
        </w:rPr>
      </w:pPr>
      <w:r>
        <w:rPr>
          <w:sz w:val="27"/>
        </w:rPr>
        <w:t>не допускать посетителей в зону транспортной безопасности транспортного</w:t>
      </w:r>
      <w:r>
        <w:rPr>
          <w:spacing w:val="29"/>
          <w:sz w:val="27"/>
        </w:rPr>
        <w:t> </w:t>
      </w:r>
      <w:r>
        <w:rPr>
          <w:sz w:val="27"/>
        </w:rPr>
        <w:t>средства;</w:t>
      </w:r>
    </w:p>
    <w:p>
      <w:pPr>
        <w:pStyle w:val="ListParagraph"/>
        <w:numPr>
          <w:ilvl w:val="0"/>
          <w:numId w:val="6"/>
        </w:numPr>
        <w:tabs>
          <w:tab w:pos="1266" w:val="left" w:leader="none"/>
        </w:tabs>
        <w:spacing w:line="278" w:lineRule="auto" w:before="0" w:after="0"/>
        <w:ind w:left="232" w:right="270" w:firstLine="717"/>
        <w:jc w:val="both"/>
        <w:rPr>
          <w:sz w:val="27"/>
        </w:rPr>
      </w:pPr>
      <w:r>
        <w:rPr>
          <w:sz w:val="27"/>
        </w:rPr>
        <w:t>проводить внешний осмотр транспортного средства при стоянке свыше 10 минут в целях выявления предметов и веществ,  которые запрещены или ограничены для</w:t>
      </w:r>
      <w:r>
        <w:rPr>
          <w:spacing w:val="-18"/>
          <w:sz w:val="27"/>
        </w:rPr>
        <w:t> </w:t>
      </w:r>
      <w:r>
        <w:rPr>
          <w:sz w:val="27"/>
        </w:rPr>
        <w:t>перемещения;</w:t>
      </w:r>
    </w:p>
    <w:p>
      <w:pPr>
        <w:pStyle w:val="ListParagraph"/>
        <w:numPr>
          <w:ilvl w:val="0"/>
          <w:numId w:val="6"/>
        </w:numPr>
        <w:tabs>
          <w:tab w:pos="1248" w:val="left" w:leader="none"/>
        </w:tabs>
        <w:spacing w:line="278" w:lineRule="auto" w:before="0" w:after="0"/>
        <w:ind w:left="224" w:right="274" w:firstLine="719"/>
        <w:jc w:val="both"/>
        <w:rPr>
          <w:sz w:val="27"/>
        </w:rPr>
      </w:pPr>
      <w:r>
        <w:rPr>
          <w:sz w:val="27"/>
        </w:rPr>
        <w:t>обеспечить защиту в  целях  обеспечения  транспортной безопасности имущества,  находящегося  на  транспортном  средстве, хищение или повреждение которого может повлечь за собой нарушение деятельности    транспортного     средства,     и     выявление     нарушителей, в действиях которых усматриваются признаки подготовки  к  совершению или совершения актов незаконного вмешательства  на  транспортное средстве;</w:t>
      </w:r>
    </w:p>
    <w:p>
      <w:pPr>
        <w:pStyle w:val="ListParagraph"/>
        <w:numPr>
          <w:ilvl w:val="0"/>
          <w:numId w:val="6"/>
        </w:numPr>
        <w:tabs>
          <w:tab w:pos="1241" w:val="left" w:leader="none"/>
        </w:tabs>
        <w:spacing w:line="280" w:lineRule="auto" w:before="0" w:after="0"/>
        <w:ind w:left="217" w:right="256" w:firstLine="718"/>
        <w:jc w:val="both"/>
        <w:rPr>
          <w:sz w:val="27"/>
        </w:rPr>
      </w:pPr>
      <w:r>
        <w:rPr>
          <w:sz w:val="27"/>
        </w:rPr>
        <w:t>силами подразделения транспортной безопасности проводить досмотр в целях обеспечения транспортной  безопасности  объектов досмотра, посадка (перемещение) которых в  зону  транспортной безопасности транспортного средства осуществлена с железнодорожных пассажирских     остановочных     пунктов,      если      такое      мероприятие на железнодорожном пассажирском  остановочном  пункте  не  проводилось, а также выборочно повторный досмотр в целях обеспечения транспортной безопасности;</w:t>
      </w:r>
    </w:p>
    <w:p>
      <w:pPr>
        <w:pStyle w:val="BodyText"/>
        <w:rPr>
          <w:sz w:val="20"/>
        </w:rPr>
      </w:pPr>
    </w:p>
    <w:p>
      <w:pPr>
        <w:pStyle w:val="BodyText"/>
        <w:rPr>
          <w:sz w:val="20"/>
        </w:rPr>
      </w:pPr>
    </w:p>
    <w:p>
      <w:pPr>
        <w:pStyle w:val="BodyText"/>
        <w:spacing w:before="1"/>
      </w:pPr>
      <w:r>
        <w:rPr/>
        <w:drawing>
          <wp:anchor distT="0" distB="0" distL="0" distR="0" allowOverlap="1" layoutInCell="1" locked="0" behindDoc="0" simplePos="0" relativeHeight="2">
            <wp:simplePos x="0" y="0"/>
            <wp:positionH relativeFrom="page">
              <wp:posOffset>873362</wp:posOffset>
            </wp:positionH>
            <wp:positionV relativeFrom="paragraph">
              <wp:posOffset>222729</wp:posOffset>
            </wp:positionV>
            <wp:extent cx="501395" cy="80581"/>
            <wp:effectExtent l="0" t="0" r="0" b="0"/>
            <wp:wrapTopAndBottom/>
            <wp:docPr id="13" name="image9.png"/>
            <wp:cNvGraphicFramePr>
              <a:graphicFrameLocks noChangeAspect="1"/>
            </wp:cNvGraphicFramePr>
            <a:graphic>
              <a:graphicData uri="http://schemas.openxmlformats.org/drawingml/2006/picture">
                <pic:pic>
                  <pic:nvPicPr>
                    <pic:cNvPr id="14" name="image9.png"/>
                    <pic:cNvPicPr/>
                  </pic:nvPicPr>
                  <pic:blipFill>
                    <a:blip r:embed="rId26" cstate="print"/>
                    <a:stretch>
                      <a:fillRect/>
                    </a:stretch>
                  </pic:blipFill>
                  <pic:spPr>
                    <a:xfrm>
                      <a:off x="0" y="0"/>
                      <a:ext cx="501395" cy="80581"/>
                    </a:xfrm>
                    <a:prstGeom prst="rect">
                      <a:avLst/>
                    </a:prstGeom>
                  </pic:spPr>
                </pic:pic>
              </a:graphicData>
            </a:graphic>
          </wp:anchor>
        </w:drawing>
      </w:r>
    </w:p>
    <w:p>
      <w:pPr>
        <w:spacing w:after="0"/>
        <w:sectPr>
          <w:headerReference w:type="even" r:id="rId24"/>
          <w:footerReference w:type="even" r:id="rId25"/>
          <w:pgSz w:w="11900" w:h="16840"/>
          <w:pgMar w:header="0" w:footer="0" w:top="500" w:bottom="280" w:left="1140" w:right="1200"/>
        </w:sectPr>
      </w:pPr>
    </w:p>
    <w:p>
      <w:pPr>
        <w:pStyle w:val="BodyText"/>
        <w:spacing w:before="1"/>
        <w:rPr>
          <w:sz w:val="29"/>
        </w:rPr>
      </w:pPr>
    </w:p>
    <w:p>
      <w:pPr>
        <w:pStyle w:val="ListParagraph"/>
        <w:numPr>
          <w:ilvl w:val="0"/>
          <w:numId w:val="6"/>
        </w:numPr>
        <w:tabs>
          <w:tab w:pos="1331" w:val="left" w:leader="none"/>
        </w:tabs>
        <w:spacing w:line="278" w:lineRule="auto" w:before="89" w:after="0"/>
        <w:ind w:left="304" w:right="262" w:firstLine="716"/>
        <w:jc w:val="both"/>
        <w:rPr>
          <w:sz w:val="27"/>
        </w:rPr>
      </w:pPr>
      <w:r>
        <w:rPr>
          <w:sz w:val="27"/>
        </w:rPr>
        <w:t>не допускать выхода пассажиров из транспортного средства вне обозначенной зоны транспортной безопасности объекта транспортной инфраструктуры, на котором осуществляется стоянка поезда, если такой </w:t>
      </w:r>
      <w:r>
        <w:rPr>
          <w:b/>
          <w:sz w:val="27"/>
        </w:rPr>
        <w:t>объект </w:t>
      </w:r>
      <w:r>
        <w:rPr>
          <w:sz w:val="27"/>
        </w:rPr>
        <w:t>транспортной инфраструктуры не является пунктом назначения.</w:t>
      </w:r>
    </w:p>
    <w:p>
      <w:pPr>
        <w:pStyle w:val="ListParagraph"/>
        <w:numPr>
          <w:ilvl w:val="0"/>
          <w:numId w:val="2"/>
        </w:numPr>
        <w:tabs>
          <w:tab w:pos="1304" w:val="left" w:leader="none"/>
        </w:tabs>
        <w:spacing w:line="280" w:lineRule="auto" w:before="0" w:after="0"/>
        <w:ind w:left="296" w:right="241" w:firstLine="719"/>
        <w:jc w:val="both"/>
        <w:rPr>
          <w:sz w:val="27"/>
        </w:rPr>
      </w:pPr>
      <w:r>
        <w:rPr>
          <w:sz w:val="27"/>
        </w:rPr>
        <w:t>В случае объявления уровня безопасности № 3 субъекты транспортной инфраструктуры (перевозчики) в отношении транспортных средств, осуществляющих перевозки пассажиров в дальнем следовании, дополнительно к требованиям, предусмотренным пунктами 6  -  8  настоящего документа,</w:t>
      </w:r>
      <w:r>
        <w:rPr>
          <w:spacing w:val="-5"/>
          <w:sz w:val="27"/>
        </w:rPr>
        <w:t> </w:t>
      </w:r>
      <w:r>
        <w:rPr>
          <w:sz w:val="27"/>
        </w:rPr>
        <w:t>обязаны:</w:t>
      </w:r>
    </w:p>
    <w:p>
      <w:pPr>
        <w:pStyle w:val="ListParagraph"/>
        <w:numPr>
          <w:ilvl w:val="0"/>
          <w:numId w:val="7"/>
        </w:numPr>
        <w:tabs>
          <w:tab w:pos="1324" w:val="left" w:leader="none"/>
        </w:tabs>
        <w:spacing w:line="278" w:lineRule="auto" w:before="0" w:after="0"/>
        <w:ind w:left="308" w:right="247" w:firstLine="708"/>
        <w:jc w:val="both"/>
        <w:rPr>
          <w:sz w:val="27"/>
        </w:rPr>
      </w:pPr>
      <w:r>
        <w:rPr>
          <w:sz w:val="27"/>
        </w:rPr>
        <w:t>проводить внешний визуальный осмотр транспортного  средства при стоянке свыше 5 минут в целях выявления предметов и  веществ, которые запрещены или ограничены для</w:t>
      </w:r>
      <w:r>
        <w:rPr>
          <w:spacing w:val="60"/>
          <w:sz w:val="27"/>
        </w:rPr>
        <w:t> </w:t>
      </w:r>
      <w:r>
        <w:rPr>
          <w:sz w:val="27"/>
        </w:rPr>
        <w:t>перемещения;</w:t>
      </w:r>
    </w:p>
    <w:p>
      <w:pPr>
        <w:pStyle w:val="ListParagraph"/>
        <w:numPr>
          <w:ilvl w:val="0"/>
          <w:numId w:val="7"/>
        </w:numPr>
        <w:tabs>
          <w:tab w:pos="1320" w:val="left" w:leader="none"/>
        </w:tabs>
        <w:spacing w:line="278" w:lineRule="auto" w:before="0" w:after="0"/>
        <w:ind w:left="308" w:right="245" w:firstLine="712"/>
        <w:jc w:val="both"/>
        <w:rPr>
          <w:sz w:val="27"/>
        </w:rPr>
      </w:pPr>
      <w:r>
        <w:rPr>
          <w:sz w:val="27"/>
        </w:rPr>
        <w:t>организовать обход поезда не менее чем 2 работниками сил подразделения транспортной безопасности  в  целях  выявление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не реже одного раза в 2</w:t>
      </w:r>
      <w:r>
        <w:rPr>
          <w:spacing w:val="15"/>
          <w:sz w:val="27"/>
        </w:rPr>
        <w:t> </w:t>
      </w:r>
      <w:r>
        <w:rPr>
          <w:sz w:val="27"/>
        </w:rPr>
        <w:t>часа;</w:t>
      </w:r>
    </w:p>
    <w:p>
      <w:pPr>
        <w:pStyle w:val="ListParagraph"/>
        <w:numPr>
          <w:ilvl w:val="0"/>
          <w:numId w:val="7"/>
        </w:numPr>
        <w:tabs>
          <w:tab w:pos="1317" w:val="left" w:leader="none"/>
        </w:tabs>
        <w:spacing w:line="276" w:lineRule="auto" w:before="0" w:after="0"/>
        <w:ind w:left="297" w:right="230" w:firstLine="711"/>
        <w:jc w:val="both"/>
        <w:rPr>
          <w:sz w:val="27"/>
        </w:rPr>
      </w:pPr>
      <w:r>
        <w:rPr>
          <w:sz w:val="27"/>
        </w:rPr>
        <w:t>при необходимости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группы транспортных средств, прекратить</w:t>
      </w:r>
      <w:r>
        <w:rPr>
          <w:spacing w:val="-20"/>
          <w:sz w:val="27"/>
        </w:rPr>
        <w:t> </w:t>
      </w:r>
      <w:r>
        <w:rPr>
          <w:sz w:val="27"/>
        </w:rPr>
        <w:t>перевозку.</w:t>
      </w:r>
    </w:p>
    <w:p>
      <w:pPr>
        <w:pStyle w:val="ListParagraph"/>
        <w:numPr>
          <w:ilvl w:val="0"/>
          <w:numId w:val="2"/>
        </w:numPr>
        <w:tabs>
          <w:tab w:pos="1428" w:val="left" w:leader="none"/>
        </w:tabs>
        <w:spacing w:line="278" w:lineRule="auto" w:before="0" w:after="0"/>
        <w:ind w:left="301" w:right="242" w:firstLine="715"/>
        <w:jc w:val="both"/>
        <w:rPr>
          <w:sz w:val="27"/>
        </w:rPr>
      </w:pPr>
      <w:r>
        <w:rPr>
          <w:sz w:val="27"/>
        </w:rPr>
        <w:t>Субъекты       транспортной       инфраструктуры       (перевозчики) в отношении транспортных средств,  осуществляющих  перевозки пассажиров в пригородном сообщении, дополнительно к требованиям, предусмотренным пунктом 6 настоящего документа,</w:t>
      </w:r>
      <w:r>
        <w:rPr>
          <w:spacing w:val="54"/>
          <w:sz w:val="27"/>
        </w:rPr>
        <w:t> </w:t>
      </w:r>
      <w:r>
        <w:rPr>
          <w:sz w:val="27"/>
        </w:rPr>
        <w:t>обязаны:</w:t>
      </w:r>
    </w:p>
    <w:p>
      <w:pPr>
        <w:pStyle w:val="BodyText"/>
        <w:spacing w:line="278" w:lineRule="auto"/>
        <w:ind w:left="297" w:right="246" w:firstLine="736"/>
        <w:jc w:val="both"/>
      </w:pPr>
      <w:r>
        <w:rPr/>
        <w:t>I) оснастить транспортные средства следующими техническими средствами обеспечения транспортной безопасности:</w:t>
      </w:r>
    </w:p>
    <w:p>
      <w:pPr>
        <w:pStyle w:val="BodyText"/>
        <w:spacing w:line="278" w:lineRule="auto"/>
        <w:ind w:left="301" w:right="216" w:firstLine="694"/>
        <w:jc w:val="both"/>
      </w:pPr>
      <w:r>
        <w:rPr/>
        <w:t>средства видеонаблюдения в кабине транспортного средства и на  путях прохода в салон (кабину) транспортного средства</w:t>
      </w:r>
      <w:r>
        <w:rPr>
          <w:spacing w:val="49"/>
        </w:rPr>
        <w:t> </w:t>
      </w:r>
      <w:r>
        <w:rPr/>
        <w:t>(локомотива);</w:t>
      </w:r>
    </w:p>
    <w:p>
      <w:pPr>
        <w:pStyle w:val="BodyText"/>
        <w:spacing w:line="278" w:lineRule="auto"/>
        <w:ind w:left="297" w:right="243" w:firstLine="705"/>
        <w:jc w:val="both"/>
      </w:pPr>
      <w:r>
        <w:rPr/>
        <w:t>средства видеонаблюдения в пассажирском салоне транспортного средства (вагоне), переходных тамбурах и технических помещениях;</w:t>
      </w:r>
    </w:p>
    <w:p>
      <w:pPr>
        <w:pStyle w:val="BodyText"/>
        <w:spacing w:line="310" w:lineRule="exact"/>
        <w:ind w:left="1003"/>
        <w:jc w:val="both"/>
      </w:pPr>
      <w:r>
        <w:rPr/>
        <w:t>средства оповещения и связи;</w:t>
      </w:r>
    </w:p>
    <w:p>
      <w:pPr>
        <w:pStyle w:val="BodyText"/>
        <w:spacing w:line="280" w:lineRule="auto" w:before="44"/>
        <w:ind w:left="301" w:right="200" w:firstLine="701"/>
        <w:jc w:val="both"/>
      </w:pPr>
      <w:r>
        <w:rPr>
          <w:w w:val="105"/>
        </w:rPr>
        <w:t>средства   обработки,   накоппения,   хранения   видеоинформации не менее 30 суток и доступа к данным в соответствии с порядком доступа и передачи</w:t>
      </w:r>
      <w:r>
        <w:rPr>
          <w:spacing w:val="41"/>
          <w:w w:val="105"/>
        </w:rPr>
        <w:t> </w:t>
      </w:r>
      <w:r>
        <w:rPr>
          <w:w w:val="105"/>
        </w:rPr>
        <w:t>данных;</w:t>
      </w:r>
    </w:p>
    <w:p>
      <w:pPr>
        <w:pStyle w:val="ListParagraph"/>
        <w:numPr>
          <w:ilvl w:val="0"/>
          <w:numId w:val="8"/>
        </w:numPr>
        <w:tabs>
          <w:tab w:pos="1302" w:val="left" w:leader="none"/>
        </w:tabs>
        <w:spacing w:line="276" w:lineRule="auto" w:before="0" w:after="0"/>
        <w:ind w:left="290" w:right="205" w:firstLine="709"/>
        <w:jc w:val="both"/>
        <w:rPr>
          <w:sz w:val="27"/>
        </w:rPr>
      </w:pPr>
      <w:r>
        <w:rPr>
          <w:sz w:val="27"/>
        </w:rPr>
        <w:t>проводить осмотр транспортных средств (досмотр транспортных средств) при подаче под посадку и после высадки пассажиров на конечной станции  (остановочном   пункте),   при   выходе   из   депо   (пункта   отстоя) и после постановки в депо (пункт отстоя) в целях выявления</w:t>
      </w:r>
      <w:r>
        <w:rPr>
          <w:spacing w:val="-15"/>
          <w:sz w:val="27"/>
        </w:rPr>
        <w:t> </w:t>
      </w:r>
      <w:r>
        <w:rPr>
          <w:sz w:val="27"/>
        </w:rPr>
        <w:t>нарушителей,</w:t>
      </w:r>
    </w:p>
    <w:p>
      <w:pPr>
        <w:spacing w:after="0" w:line="276" w:lineRule="auto"/>
        <w:jc w:val="both"/>
        <w:rPr>
          <w:sz w:val="27"/>
        </w:rPr>
        <w:sectPr>
          <w:headerReference w:type="even" r:id="rId27"/>
          <w:headerReference w:type="default" r:id="rId28"/>
          <w:footerReference w:type="even" r:id="rId29"/>
          <w:pgSz w:w="11900" w:h="16840"/>
          <w:pgMar w:header="578" w:footer="822" w:top="860" w:bottom="1020" w:left="1140" w:right="1200"/>
          <w:pgNumType w:start="10"/>
        </w:sectPr>
      </w:pPr>
    </w:p>
    <w:p>
      <w:pPr>
        <w:pStyle w:val="BodyText"/>
        <w:spacing w:before="3"/>
      </w:pPr>
    </w:p>
    <w:p>
      <w:pPr>
        <w:pStyle w:val="BodyText"/>
        <w:spacing w:line="283" w:lineRule="auto" w:before="88"/>
        <w:ind w:left="260" w:right="305" w:hanging="3"/>
        <w:jc w:val="both"/>
      </w:pPr>
      <w:r>
        <w:rPr/>
        <w:t>предметов     и     веществ,     которые     запрещены      или      ограничены для</w:t>
      </w:r>
      <w:r>
        <w:rPr>
          <w:spacing w:val="23"/>
        </w:rPr>
        <w:t> </w:t>
      </w:r>
      <w:r>
        <w:rPr/>
        <w:t>перемещения;</w:t>
      </w:r>
    </w:p>
    <w:p>
      <w:pPr>
        <w:pStyle w:val="ListParagraph"/>
        <w:numPr>
          <w:ilvl w:val="0"/>
          <w:numId w:val="8"/>
        </w:numPr>
        <w:tabs>
          <w:tab w:pos="1277" w:val="left" w:leader="none"/>
        </w:tabs>
        <w:spacing w:line="280" w:lineRule="auto" w:before="0" w:after="0"/>
        <w:ind w:left="253" w:right="282" w:firstLine="719"/>
        <w:jc w:val="both"/>
        <w:rPr>
          <w:sz w:val="27"/>
        </w:rPr>
      </w:pPr>
      <w:r>
        <w:rPr>
          <w:sz w:val="27"/>
        </w:rPr>
        <w:t>обеспечить  в  процессе  осуществления  перевозки  в  соответствии с паспортом транспортного средства силами обеспечения транспортной безопасности проведение осмотра зоны транспортной безопасности транспортного   средства   в   целях   выявления    нарушителей,    предметов и веществ, которые запрещены или ограничены для перемещения, наблюдения и (или) собеседование в целях обеспечения транспортной безопасности.</w:t>
      </w:r>
    </w:p>
    <w:p>
      <w:pPr>
        <w:pStyle w:val="ListParagraph"/>
        <w:numPr>
          <w:ilvl w:val="0"/>
          <w:numId w:val="2"/>
        </w:numPr>
        <w:tabs>
          <w:tab w:pos="1390" w:val="left" w:leader="none"/>
        </w:tabs>
        <w:spacing w:line="278" w:lineRule="auto" w:before="0" w:after="0"/>
        <w:ind w:left="259" w:right="275" w:firstLine="714"/>
        <w:jc w:val="both"/>
        <w:rPr>
          <w:sz w:val="27"/>
        </w:rPr>
      </w:pPr>
      <w:r>
        <w:rPr>
          <w:w w:val="105"/>
          <w:sz w:val="27"/>
        </w:rPr>
        <w:t>В случае объявления уровня безопасности № 2 субъекты транспортной инфраструктуры (перевозчики) в отношении транспортных средств, осуществляющих перевозки пассажиров в пригородном сообщении, дополнительно к требованиям,  предусмотренным пунктами 6 и 10 настоящего документа,</w:t>
      </w:r>
      <w:r>
        <w:rPr>
          <w:spacing w:val="53"/>
          <w:w w:val="105"/>
          <w:sz w:val="27"/>
        </w:rPr>
        <w:t> </w:t>
      </w:r>
      <w:r>
        <w:rPr>
          <w:w w:val="105"/>
          <w:sz w:val="27"/>
        </w:rPr>
        <w:t>обязаны:</w:t>
      </w:r>
    </w:p>
    <w:p>
      <w:pPr>
        <w:pStyle w:val="BodyText"/>
        <w:spacing w:line="276" w:lineRule="auto"/>
        <w:ind w:left="253" w:right="263" w:firstLine="743"/>
        <w:jc w:val="both"/>
      </w:pPr>
      <w:r>
        <w:rPr/>
        <w:t>i) обеспечить в процессе перевозки в соответствии с паспортом транспортного  средства  силами  подразделения   транспортной безопасности, оснащенного переносными, мобильными средствами, проведение выборочно досмотра,  повторного  досмотра  в  целяк обеспечения транспортной  безопасности  объектов  досмотра,  находящихся в зоне транспортной безопасности транспортного</w:t>
      </w:r>
      <w:r>
        <w:rPr>
          <w:spacing w:val="18"/>
        </w:rPr>
        <w:t> </w:t>
      </w:r>
      <w:r>
        <w:rPr/>
        <w:t>средства;</w:t>
      </w:r>
    </w:p>
    <w:p>
      <w:pPr>
        <w:pStyle w:val="ListParagraph"/>
        <w:numPr>
          <w:ilvl w:val="0"/>
          <w:numId w:val="9"/>
        </w:numPr>
        <w:tabs>
          <w:tab w:pos="1270" w:val="left" w:leader="none"/>
        </w:tabs>
        <w:spacing w:line="276" w:lineRule="auto" w:before="0" w:after="0"/>
        <w:ind w:left="265" w:right="250" w:firstLine="705"/>
        <w:jc w:val="both"/>
        <w:rPr>
          <w:sz w:val="27"/>
        </w:rPr>
      </w:pPr>
      <w:r>
        <w:rPr>
          <w:sz w:val="27"/>
        </w:rPr>
        <w:t>организовать обход поезда не менее чем 2 работникам и сил подразделения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не реже одного раза в 2</w:t>
      </w:r>
      <w:r>
        <w:rPr>
          <w:spacing w:val="-30"/>
          <w:sz w:val="27"/>
        </w:rPr>
        <w:t> </w:t>
      </w:r>
      <w:r>
        <w:rPr>
          <w:sz w:val="27"/>
        </w:rPr>
        <w:t>часа;</w:t>
      </w:r>
    </w:p>
    <w:p>
      <w:pPr>
        <w:pStyle w:val="ListParagraph"/>
        <w:numPr>
          <w:ilvl w:val="0"/>
          <w:numId w:val="9"/>
        </w:numPr>
        <w:tabs>
          <w:tab w:pos="1270" w:val="left" w:leader="none"/>
        </w:tabs>
        <w:spacing w:line="278" w:lineRule="auto" w:before="0" w:after="0"/>
        <w:ind w:left="254" w:right="274" w:firstLine="711"/>
        <w:jc w:val="both"/>
        <w:rPr>
          <w:sz w:val="27"/>
        </w:rPr>
      </w:pPr>
      <w:r>
        <w:rPr>
          <w:sz w:val="27"/>
        </w:rPr>
        <w:t>обеспечить    реагирование     на     совершение     или     подготовку к совершению актов  незаконного  вмешательства  на  транспортном средстве, в том числе силами групп быстрого</w:t>
      </w:r>
      <w:r>
        <w:rPr>
          <w:spacing w:val="20"/>
          <w:sz w:val="27"/>
        </w:rPr>
        <w:t> </w:t>
      </w:r>
      <w:r>
        <w:rPr>
          <w:sz w:val="27"/>
        </w:rPr>
        <w:t>реагирования.</w:t>
      </w:r>
    </w:p>
    <w:p>
      <w:pPr>
        <w:pStyle w:val="ListParagraph"/>
        <w:numPr>
          <w:ilvl w:val="0"/>
          <w:numId w:val="2"/>
        </w:numPr>
        <w:tabs>
          <w:tab w:pos="1383" w:val="left" w:leader="none"/>
        </w:tabs>
        <w:spacing w:line="278" w:lineRule="auto" w:before="0" w:after="0"/>
        <w:ind w:left="253" w:right="228" w:firstLine="713"/>
        <w:jc w:val="both"/>
        <w:rPr>
          <w:sz w:val="27"/>
        </w:rPr>
      </w:pPr>
      <w:r>
        <w:rPr>
          <w:sz w:val="27"/>
        </w:rPr>
        <w:t>В случае объявления уровня безопасности N‹ 3 субъекты транспортной инфраструктуры (перевозчики) в отношении транспортных средств, осуществляющих перевозки  пассажиров  в  пригородном сообщении, дополнительно к требованиям, предусмотренным  пунктами  6, 10 и 11 настоящего документа, обязаны обеспечить силами подразделения транспортной  безопасности  транспортного  средства  проведение  досмотра в целях обеспечения транспортной безопасности проходящих (перемещаемых) на транспортное средство объектов досмотра либо на основании решения лица, ответственного за обеспечение транспортной безопасности в субъекте транспортной инфраструктуры, или</w:t>
      </w:r>
      <w:r>
        <w:rPr>
          <w:spacing w:val="36"/>
          <w:sz w:val="27"/>
        </w:rPr>
        <w:t> </w:t>
      </w:r>
      <w:r>
        <w:rPr>
          <w:sz w:val="27"/>
        </w:rPr>
        <w:t>лица,</w:t>
      </w:r>
    </w:p>
    <w:p>
      <w:pPr>
        <w:spacing w:after="0" w:line="278" w:lineRule="auto"/>
        <w:jc w:val="both"/>
        <w:rPr>
          <w:sz w:val="27"/>
        </w:rPr>
        <w:sectPr>
          <w:footerReference w:type="even" r:id="rId30"/>
          <w:pgSz w:w="11900" w:h="16840"/>
          <w:pgMar w:footer="0" w:header="578" w:top="880" w:bottom="280" w:left="1140" w:right="1200"/>
        </w:sectPr>
      </w:pPr>
    </w:p>
    <w:p>
      <w:pPr>
        <w:pStyle w:val="BodyText"/>
        <w:spacing w:before="7"/>
        <w:rPr>
          <w:sz w:val="26"/>
        </w:rPr>
      </w:pPr>
    </w:p>
    <w:p>
      <w:pPr>
        <w:pStyle w:val="BodyText"/>
        <w:spacing w:line="278" w:lineRule="auto" w:before="89"/>
        <w:ind w:left="284" w:right="281" w:firstLine="6"/>
        <w:jc w:val="both"/>
      </w:pPr>
      <w:r>
        <w:rPr/>
        <w:t>ответственного за обеспечение транспортной безопасности группы транспортных средств, прекратить перевозку.</w:t>
      </w:r>
    </w:p>
    <w:p>
      <w:pPr>
        <w:pStyle w:val="ListParagraph"/>
        <w:numPr>
          <w:ilvl w:val="0"/>
          <w:numId w:val="2"/>
        </w:numPr>
        <w:tabs>
          <w:tab w:pos="1435" w:val="left" w:leader="none"/>
        </w:tabs>
        <w:spacing w:line="280" w:lineRule="auto" w:before="0" w:after="0"/>
        <w:ind w:left="286" w:right="253" w:firstLine="730"/>
        <w:jc w:val="both"/>
        <w:rPr>
          <w:sz w:val="27"/>
        </w:rPr>
      </w:pPr>
      <w:r>
        <w:rPr>
          <w:sz w:val="27"/>
        </w:rPr>
        <w:t>Субъекты       транспортной       инфраструктуры       (перевозчики) в отношении транспортных средств, осуществляющих перевозки грузов повышенной опасности, дополнительно к требованиям, предусмотренным пунктом 6 настоящего документа,</w:t>
      </w:r>
      <w:r>
        <w:rPr>
          <w:spacing w:val="15"/>
          <w:sz w:val="27"/>
        </w:rPr>
        <w:t> </w:t>
      </w:r>
      <w:r>
        <w:rPr>
          <w:sz w:val="27"/>
        </w:rPr>
        <w:t>обязаны:</w:t>
      </w:r>
    </w:p>
    <w:p>
      <w:pPr>
        <w:pStyle w:val="ListParagraph"/>
        <w:numPr>
          <w:ilvl w:val="0"/>
          <w:numId w:val="10"/>
        </w:numPr>
        <w:tabs>
          <w:tab w:pos="1313" w:val="left" w:leader="none"/>
        </w:tabs>
        <w:spacing w:line="278" w:lineRule="auto" w:before="0" w:after="0"/>
        <w:ind w:left="283" w:right="291" w:firstLine="726"/>
        <w:jc w:val="both"/>
        <w:rPr>
          <w:sz w:val="27"/>
        </w:rPr>
      </w:pPr>
      <w:r>
        <w:rPr>
          <w:sz w:val="27"/>
        </w:rPr>
        <w:t>оснастить транспортные средства следующими техническими средствами обеспечения транспортной</w:t>
      </w:r>
      <w:r>
        <w:rPr>
          <w:spacing w:val="24"/>
          <w:sz w:val="27"/>
        </w:rPr>
        <w:t> </w:t>
      </w:r>
      <w:r>
        <w:rPr>
          <w:sz w:val="27"/>
        </w:rPr>
        <w:t>безопасности:</w:t>
      </w:r>
    </w:p>
    <w:p>
      <w:pPr>
        <w:pStyle w:val="BodyText"/>
        <w:spacing w:line="283" w:lineRule="auto"/>
        <w:ind w:left="294" w:right="259" w:firstLine="716"/>
        <w:jc w:val="both"/>
      </w:pPr>
      <w:r>
        <w:rPr/>
        <w:t>средства    видеонаблюдения    в    кабине    транспортного    средства  и на путях прохода в салон (кабину) транспортного средства</w:t>
      </w:r>
      <w:r>
        <w:rPr>
          <w:spacing w:val="27"/>
        </w:rPr>
        <w:t> </w:t>
      </w:r>
      <w:r>
        <w:rPr/>
        <w:t>(локомотива);</w:t>
      </w:r>
    </w:p>
    <w:p>
      <w:pPr>
        <w:pStyle w:val="BodyText"/>
        <w:spacing w:line="305" w:lineRule="exact"/>
        <w:ind w:left="1003"/>
        <w:jc w:val="both"/>
      </w:pPr>
      <w:r>
        <w:rPr/>
        <w:t>средства контроля доступа к перевозимому грузу;</w:t>
      </w:r>
    </w:p>
    <w:p>
      <w:pPr>
        <w:pStyle w:val="BodyText"/>
        <w:spacing w:line="280" w:lineRule="auto" w:before="41"/>
        <w:ind w:left="287" w:right="250" w:firstLine="716"/>
        <w:jc w:val="both"/>
      </w:pPr>
      <w:r>
        <w:rPr/>
        <w:t>средства    обработки,    накопления,    хранения     видеоинформации не менее 30 суток и доступа  к данным  в соответствии  с  порядком  доступа и передачи</w:t>
      </w:r>
      <w:r>
        <w:rPr>
          <w:spacing w:val="-17"/>
        </w:rPr>
        <w:t> </w:t>
      </w:r>
      <w:r>
        <w:rPr/>
        <w:t>данных;</w:t>
      </w:r>
    </w:p>
    <w:p>
      <w:pPr>
        <w:pStyle w:val="ListParagraph"/>
        <w:numPr>
          <w:ilvl w:val="0"/>
          <w:numId w:val="10"/>
        </w:numPr>
        <w:tabs>
          <w:tab w:pos="1309" w:val="left" w:leader="none"/>
        </w:tabs>
        <w:spacing w:line="278" w:lineRule="auto" w:before="0" w:after="0"/>
        <w:ind w:left="290" w:right="235" w:firstLine="716"/>
        <w:jc w:val="both"/>
        <w:rPr>
          <w:sz w:val="27"/>
        </w:rPr>
      </w:pPr>
      <w:r>
        <w:rPr>
          <w:sz w:val="27"/>
        </w:rPr>
        <w:t>не допускать посторонних физических лиц на транспортное средство, за исключением лиц, выполняющих погрузочно-выгрузочные работы на транспортном</w:t>
      </w:r>
      <w:r>
        <w:rPr>
          <w:spacing w:val="25"/>
          <w:sz w:val="27"/>
        </w:rPr>
        <w:t> </w:t>
      </w:r>
      <w:r>
        <w:rPr>
          <w:sz w:val="27"/>
        </w:rPr>
        <w:t>средстве;</w:t>
      </w:r>
    </w:p>
    <w:p>
      <w:pPr>
        <w:pStyle w:val="ListParagraph"/>
        <w:numPr>
          <w:ilvl w:val="0"/>
          <w:numId w:val="10"/>
        </w:numPr>
        <w:tabs>
          <w:tab w:pos="1306" w:val="left" w:leader="none"/>
        </w:tabs>
        <w:spacing w:line="276" w:lineRule="auto" w:before="0" w:after="0"/>
        <w:ind w:left="284" w:right="242" w:firstLine="717"/>
        <w:jc w:val="both"/>
        <w:rPr>
          <w:sz w:val="27"/>
        </w:rPr>
      </w:pPr>
      <w:r>
        <w:rPr>
          <w:sz w:val="27"/>
        </w:rPr>
        <w:t>обеспечить   проведение   сверки   и   (или)    проверки   документов у персонала объекта транспортной инфраструктуры на границе зоны транспортной безопасности при проведении  погрузочно—выгрузочных работ и технического обслуживания транспортного</w:t>
      </w:r>
      <w:r>
        <w:rPr>
          <w:spacing w:val="3"/>
          <w:sz w:val="27"/>
        </w:rPr>
        <w:t> </w:t>
      </w:r>
      <w:r>
        <w:rPr>
          <w:sz w:val="27"/>
        </w:rPr>
        <w:t>средства;</w:t>
      </w:r>
    </w:p>
    <w:p>
      <w:pPr>
        <w:pStyle w:val="ListParagraph"/>
        <w:numPr>
          <w:ilvl w:val="0"/>
          <w:numId w:val="10"/>
        </w:numPr>
        <w:tabs>
          <w:tab w:pos="1299" w:val="left" w:leader="none"/>
        </w:tabs>
        <w:spacing w:line="276" w:lineRule="auto" w:before="0" w:after="0"/>
        <w:ind w:left="291" w:right="232" w:firstLine="702"/>
        <w:jc w:val="both"/>
        <w:rPr>
          <w:sz w:val="27"/>
        </w:rPr>
      </w:pPr>
      <w:r>
        <w:rPr>
          <w:sz w:val="27"/>
        </w:rPr>
        <w:t>обеспечить выявление нарушителей, в действиях которых усматриваются признаки подготовки к совершению или совершения актов незаконного    вмешательства,    при    движении    транспортного     средства в составе поезда путем наблюдения с обеих сторон</w:t>
      </w:r>
      <w:r>
        <w:rPr>
          <w:spacing w:val="-27"/>
          <w:sz w:val="27"/>
        </w:rPr>
        <w:t> </w:t>
      </w:r>
      <w:r>
        <w:rPr>
          <w:sz w:val="27"/>
        </w:rPr>
        <w:t>поезда;</w:t>
      </w:r>
    </w:p>
    <w:p>
      <w:pPr>
        <w:pStyle w:val="ListParagraph"/>
        <w:numPr>
          <w:ilvl w:val="0"/>
          <w:numId w:val="10"/>
        </w:numPr>
        <w:tabs>
          <w:tab w:pos="1302" w:val="left" w:leader="none"/>
        </w:tabs>
        <w:spacing w:line="278" w:lineRule="auto" w:before="0" w:after="0"/>
        <w:ind w:left="287" w:right="227" w:firstLine="705"/>
        <w:jc w:val="both"/>
        <w:rPr>
          <w:sz w:val="27"/>
        </w:rPr>
      </w:pPr>
      <w:r>
        <w:rPr>
          <w:sz w:val="27"/>
        </w:rPr>
        <w:t>проводить визуальный осмотр транспортного средства при подаче под погрузку и после выгрузки в целях выявления предметов и веществ, которые запрещены или ограничены для</w:t>
      </w:r>
      <w:r>
        <w:rPr>
          <w:spacing w:val="-9"/>
          <w:sz w:val="27"/>
        </w:rPr>
        <w:t> </w:t>
      </w:r>
      <w:r>
        <w:rPr>
          <w:sz w:val="27"/>
        </w:rPr>
        <w:t>перемещения;</w:t>
      </w:r>
    </w:p>
    <w:p>
      <w:pPr>
        <w:pStyle w:val="ListParagraph"/>
        <w:numPr>
          <w:ilvl w:val="0"/>
          <w:numId w:val="10"/>
        </w:numPr>
        <w:tabs>
          <w:tab w:pos="1302" w:val="left" w:leader="none"/>
        </w:tabs>
        <w:spacing w:line="278" w:lineRule="auto" w:before="3" w:after="0"/>
        <w:ind w:left="275" w:right="218" w:firstLine="711"/>
        <w:jc w:val="both"/>
        <w:rPr>
          <w:sz w:val="27"/>
        </w:rPr>
      </w:pPr>
      <w:r>
        <w:rPr>
          <w:sz w:val="27"/>
        </w:rPr>
        <w:t>воспрепятствовать попаданию предметов и веществ, которые запрещены или ограничены для перемещения, в зону транспортной безопасности транспортного средства путем проведения сверки и (или) проверки материальных пропусков, накладных, ведомостей и иных перевозочных  документов,  относящихся  к  транспортному  средству, грузам, перемещаемым в зону транспортной безопасности транспортного средства, идентификации транспортного средства, грузов, установления действительности оснований для перемещения их в зону транспортной безопасности работником сил обеспечения транспортной</w:t>
      </w:r>
      <w:r>
        <w:rPr>
          <w:spacing w:val="8"/>
          <w:sz w:val="27"/>
        </w:rPr>
        <w:t> </w:t>
      </w:r>
      <w:r>
        <w:rPr>
          <w:sz w:val="27"/>
        </w:rPr>
        <w:t>безопасности;</w:t>
      </w:r>
    </w:p>
    <w:p>
      <w:pPr>
        <w:spacing w:after="0" w:line="278" w:lineRule="auto"/>
        <w:jc w:val="both"/>
        <w:rPr>
          <w:sz w:val="27"/>
        </w:rPr>
        <w:sectPr>
          <w:headerReference w:type="even" r:id="rId31"/>
          <w:headerReference w:type="default" r:id="rId32"/>
          <w:footerReference w:type="even" r:id="rId33"/>
          <w:footerReference w:type="default" r:id="rId34"/>
          <w:pgSz w:w="11900" w:h="16840"/>
          <w:pgMar w:header="566" w:footer="858" w:top="860" w:bottom="1040" w:left="1140" w:right="1200"/>
          <w:pgNumType w:start="12"/>
        </w:sectPr>
      </w:pPr>
    </w:p>
    <w:p>
      <w:pPr>
        <w:pStyle w:val="BodyText"/>
        <w:spacing w:before="3"/>
      </w:pPr>
    </w:p>
    <w:p>
      <w:pPr>
        <w:pStyle w:val="ListParagraph"/>
        <w:numPr>
          <w:ilvl w:val="0"/>
          <w:numId w:val="10"/>
        </w:numPr>
        <w:tabs>
          <w:tab w:pos="1327" w:val="left" w:leader="none"/>
        </w:tabs>
        <w:spacing w:line="278" w:lineRule="auto" w:before="88" w:after="0"/>
        <w:ind w:left="305" w:right="248" w:firstLine="711"/>
        <w:jc w:val="both"/>
        <w:rPr>
          <w:sz w:val="27"/>
        </w:rPr>
      </w:pPr>
      <w:r>
        <w:rPr>
          <w:sz w:val="27"/>
        </w:rPr>
        <w:t>обеспечить контроль за дверями, люками транспортного средства при выполнении погрузочно-выгрузочных работ на этом транспортном средстве силами обеспечения транспортной</w:t>
      </w:r>
      <w:r>
        <w:rPr>
          <w:spacing w:val="62"/>
          <w:sz w:val="27"/>
        </w:rPr>
        <w:t> </w:t>
      </w:r>
      <w:r>
        <w:rPr>
          <w:sz w:val="27"/>
        </w:rPr>
        <w:t>безопасности;</w:t>
      </w:r>
    </w:p>
    <w:p>
      <w:pPr>
        <w:pStyle w:val="ListParagraph"/>
        <w:numPr>
          <w:ilvl w:val="0"/>
          <w:numId w:val="10"/>
        </w:numPr>
        <w:tabs>
          <w:tab w:pos="1327" w:val="left" w:leader="none"/>
        </w:tabs>
        <w:spacing w:line="280" w:lineRule="auto" w:before="0" w:after="0"/>
        <w:ind w:left="297" w:right="237" w:firstLine="720"/>
        <w:jc w:val="both"/>
        <w:rPr>
          <w:sz w:val="27"/>
        </w:rPr>
      </w:pPr>
      <w:r>
        <w:rPr>
          <w:sz w:val="27"/>
        </w:rPr>
        <w:t>обеспечить защиту транспортного средства (группы транспортных средств)   при    их    отцепке    от    поезда    на    промежуточной    станции по причине технической неисправности транспортного</w:t>
      </w:r>
      <w:r>
        <w:rPr>
          <w:spacing w:val="-26"/>
          <w:sz w:val="27"/>
        </w:rPr>
        <w:t> </w:t>
      </w:r>
      <w:r>
        <w:rPr>
          <w:sz w:val="27"/>
        </w:rPr>
        <w:t>средства.</w:t>
      </w:r>
    </w:p>
    <w:p>
      <w:pPr>
        <w:pStyle w:val="ListParagraph"/>
        <w:numPr>
          <w:ilvl w:val="0"/>
          <w:numId w:val="2"/>
        </w:numPr>
        <w:tabs>
          <w:tab w:pos="1447" w:val="left" w:leader="none"/>
        </w:tabs>
        <w:spacing w:line="278" w:lineRule="auto" w:before="0" w:after="0"/>
        <w:ind w:left="296" w:right="215" w:firstLine="727"/>
        <w:jc w:val="both"/>
        <w:rPr>
          <w:sz w:val="27"/>
        </w:rPr>
      </w:pPr>
      <w:r>
        <w:rPr>
          <w:sz w:val="27"/>
        </w:rPr>
        <w:t>В случае объявления уровня безопасности N.• 2 субъекты транспортной инфраструктуры (перевозчики) в отношении транспортных средств, осуществляющих перевозки грузов повышенной опасности, дополнительно к требованиям, предусмотренным пунктами 6 и 13 настоящего документа,</w:t>
      </w:r>
      <w:r>
        <w:rPr>
          <w:spacing w:val="51"/>
          <w:sz w:val="27"/>
        </w:rPr>
        <w:t> </w:t>
      </w:r>
      <w:r>
        <w:rPr>
          <w:sz w:val="27"/>
        </w:rPr>
        <w:t>обязаны:</w:t>
      </w:r>
    </w:p>
    <w:p>
      <w:pPr>
        <w:pStyle w:val="ListParagraph"/>
        <w:numPr>
          <w:ilvl w:val="0"/>
          <w:numId w:val="11"/>
        </w:numPr>
        <w:tabs>
          <w:tab w:pos="1327" w:val="left" w:leader="none"/>
        </w:tabs>
        <w:spacing w:line="280" w:lineRule="auto" w:before="2" w:after="0"/>
        <w:ind w:left="297" w:right="223" w:firstLine="726"/>
        <w:jc w:val="both"/>
        <w:rPr>
          <w:sz w:val="27"/>
        </w:rPr>
      </w:pPr>
      <w:r>
        <w:rPr>
          <w:sz w:val="27"/>
        </w:rPr>
        <w:t>допускать на транспортное средство только персонал, непосредственно   связанный   с    эксплуатацией    транспортного    средства и выполняющий погрузочно-выгрузочные работы на этом транспортном средстве;</w:t>
      </w:r>
    </w:p>
    <w:p>
      <w:pPr>
        <w:pStyle w:val="ListParagraph"/>
        <w:numPr>
          <w:ilvl w:val="0"/>
          <w:numId w:val="11"/>
        </w:numPr>
        <w:tabs>
          <w:tab w:pos="1331" w:val="left" w:leader="none"/>
        </w:tabs>
        <w:spacing w:line="276" w:lineRule="auto" w:before="0" w:after="0"/>
        <w:ind w:left="301" w:right="223" w:firstLine="719"/>
        <w:jc w:val="both"/>
        <w:rPr>
          <w:sz w:val="27"/>
        </w:rPr>
      </w:pPr>
      <w:r>
        <w:rPr>
          <w:sz w:val="27"/>
        </w:rPr>
        <w:t>проводить внешний визуальный осмотр  транспортного  средства при стоянках свыше одного часа в целях выявления предметов и веществ, которые запрещены или ограничены для</w:t>
      </w:r>
      <w:r>
        <w:rPr>
          <w:spacing w:val="11"/>
          <w:sz w:val="27"/>
        </w:rPr>
        <w:t> </w:t>
      </w:r>
      <w:r>
        <w:rPr>
          <w:sz w:val="27"/>
        </w:rPr>
        <w:t>перемещения;</w:t>
      </w:r>
    </w:p>
    <w:p>
      <w:pPr>
        <w:pStyle w:val="ListParagraph"/>
        <w:numPr>
          <w:ilvl w:val="0"/>
          <w:numId w:val="11"/>
        </w:numPr>
        <w:tabs>
          <w:tab w:pos="1320" w:val="left" w:leader="none"/>
        </w:tabs>
        <w:spacing w:line="276" w:lineRule="auto" w:before="0" w:after="0"/>
        <w:ind w:left="298" w:right="215" w:firstLine="710"/>
        <w:jc w:val="both"/>
        <w:rPr>
          <w:sz w:val="27"/>
        </w:rPr>
      </w:pPr>
      <w:r>
        <w:rPr>
          <w:sz w:val="27"/>
        </w:rPr>
        <w:t>организовать обход поезда работником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акта незаконного вмешательства  на  транспортном  средстве, при стоянках свыше 40</w:t>
      </w:r>
      <w:r>
        <w:rPr>
          <w:spacing w:val="1"/>
          <w:sz w:val="27"/>
        </w:rPr>
        <w:t> </w:t>
      </w:r>
      <w:r>
        <w:rPr>
          <w:sz w:val="27"/>
        </w:rPr>
        <w:t>минут;</w:t>
      </w:r>
    </w:p>
    <w:p>
      <w:pPr>
        <w:pStyle w:val="ListParagraph"/>
        <w:numPr>
          <w:ilvl w:val="0"/>
          <w:numId w:val="11"/>
        </w:numPr>
        <w:tabs>
          <w:tab w:pos="1313" w:val="left" w:leader="none"/>
        </w:tabs>
        <w:spacing w:line="278" w:lineRule="auto" w:before="0" w:after="0"/>
        <w:ind w:left="297" w:right="233" w:firstLine="710"/>
        <w:jc w:val="both"/>
        <w:rPr>
          <w:sz w:val="27"/>
        </w:rPr>
      </w:pPr>
      <w:r>
        <w:rPr>
          <w:sz w:val="27"/>
        </w:rPr>
        <w:t>обеспечить    реагирование     на     совершение     или     подготовку к совершению актов  незаконного  вмешательства  на  транспортном средстве, в том числе силами групп быстрого</w:t>
      </w:r>
      <w:r>
        <w:rPr>
          <w:spacing w:val="14"/>
          <w:sz w:val="27"/>
        </w:rPr>
        <w:t> </w:t>
      </w:r>
      <w:r>
        <w:rPr>
          <w:sz w:val="27"/>
        </w:rPr>
        <w:t>реагирования.</w:t>
      </w:r>
    </w:p>
    <w:p>
      <w:pPr>
        <w:pStyle w:val="ListParagraph"/>
        <w:numPr>
          <w:ilvl w:val="0"/>
          <w:numId w:val="2"/>
        </w:numPr>
        <w:tabs>
          <w:tab w:pos="1433" w:val="left" w:leader="none"/>
        </w:tabs>
        <w:spacing w:line="278" w:lineRule="auto" w:before="0" w:after="0"/>
        <w:ind w:left="297" w:right="198" w:firstLine="712"/>
        <w:jc w:val="both"/>
        <w:rPr>
          <w:sz w:val="27"/>
        </w:rPr>
      </w:pPr>
      <w:r>
        <w:rPr>
          <w:sz w:val="27"/>
        </w:rPr>
        <w:t>В случае объявления уровня безопасности </w:t>
      </w:r>
      <w:r>
        <w:rPr>
          <w:i/>
          <w:sz w:val="27"/>
        </w:rPr>
        <w:t>N </w:t>
      </w:r>
      <w:r>
        <w:rPr>
          <w:sz w:val="27"/>
        </w:rPr>
        <w:t>3 субъекты транспортной инфраструктуры (перевозчики) в отношении транспортных средств, осуществляющих перевозки грузов повышенной опасности, дополнительно к требованиям, предусмотренным пунктами 6, 13 и 14 настоящего документа,</w:t>
      </w:r>
      <w:r>
        <w:rPr>
          <w:spacing w:val="54"/>
          <w:sz w:val="27"/>
        </w:rPr>
        <w:t> </w:t>
      </w:r>
      <w:r>
        <w:rPr>
          <w:sz w:val="27"/>
        </w:rPr>
        <w:t>обязаны:</w:t>
      </w:r>
    </w:p>
    <w:p>
      <w:pPr>
        <w:pStyle w:val="BodyText"/>
        <w:spacing w:line="278" w:lineRule="auto"/>
        <w:ind w:left="301" w:right="213" w:firstLine="731"/>
        <w:jc w:val="both"/>
      </w:pPr>
      <w:r>
        <w:rPr/>
        <w:t>i) проводить внешний визуальный  осмотр  транспортного  средства при стоянках свыше 30 минут в целях выявления предметов и веществ, которые запрещены или ограничены для</w:t>
      </w:r>
      <w:r>
        <w:rPr>
          <w:spacing w:val="-2"/>
        </w:rPr>
        <w:t> </w:t>
      </w:r>
      <w:r>
        <w:rPr/>
        <w:t>перемещения;</w:t>
      </w:r>
    </w:p>
    <w:p>
      <w:pPr>
        <w:pStyle w:val="ListParagraph"/>
        <w:numPr>
          <w:ilvl w:val="0"/>
          <w:numId w:val="12"/>
        </w:numPr>
        <w:tabs>
          <w:tab w:pos="1306" w:val="left" w:leader="none"/>
        </w:tabs>
        <w:spacing w:line="276" w:lineRule="auto" w:before="5" w:after="0"/>
        <w:ind w:left="297" w:right="207" w:firstLine="709"/>
        <w:jc w:val="both"/>
        <w:rPr>
          <w:sz w:val="27"/>
        </w:rPr>
      </w:pPr>
      <w:r>
        <w:rPr>
          <w:sz w:val="27"/>
        </w:rPr>
        <w:t>организовать обход поезда работниками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при стоянках свыше 30</w:t>
      </w:r>
      <w:r>
        <w:rPr>
          <w:spacing w:val="55"/>
          <w:sz w:val="27"/>
        </w:rPr>
        <w:t> </w:t>
      </w:r>
      <w:r>
        <w:rPr>
          <w:sz w:val="27"/>
        </w:rPr>
        <w:t>минут;</w:t>
      </w:r>
    </w:p>
    <w:p>
      <w:pPr>
        <w:spacing w:after="0" w:line="276" w:lineRule="auto"/>
        <w:jc w:val="both"/>
        <w:rPr>
          <w:sz w:val="27"/>
        </w:rPr>
        <w:sectPr>
          <w:pgSz w:w="11900" w:h="16840"/>
          <w:pgMar w:header="580" w:footer="880" w:top="860" w:bottom="1080" w:left="1140" w:right="1200"/>
        </w:sectPr>
      </w:pPr>
    </w:p>
    <w:p>
      <w:pPr>
        <w:pStyle w:val="BodyText"/>
        <w:spacing w:before="3"/>
        <w:rPr>
          <w:sz w:val="28"/>
        </w:rPr>
      </w:pPr>
    </w:p>
    <w:p>
      <w:pPr>
        <w:pStyle w:val="ListParagraph"/>
        <w:numPr>
          <w:ilvl w:val="0"/>
          <w:numId w:val="12"/>
        </w:numPr>
        <w:tabs>
          <w:tab w:pos="1288" w:val="left" w:leader="none"/>
        </w:tabs>
        <w:spacing w:line="278" w:lineRule="auto" w:before="89" w:after="0"/>
        <w:ind w:left="246" w:right="281" w:firstLine="726"/>
        <w:jc w:val="both"/>
        <w:rPr>
          <w:sz w:val="27"/>
        </w:rPr>
      </w:pPr>
      <w:r>
        <w:rPr>
          <w:sz w:val="27"/>
        </w:rPr>
        <w:t>при необходимости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группы транспортных средств, прекратить</w:t>
      </w:r>
      <w:r>
        <w:rPr>
          <w:spacing w:val="-13"/>
          <w:sz w:val="27"/>
        </w:rPr>
        <w:t> </w:t>
      </w:r>
      <w:r>
        <w:rPr>
          <w:sz w:val="27"/>
        </w:rPr>
        <w:t>перевозку.</w:t>
      </w:r>
    </w:p>
    <w:p>
      <w:pPr>
        <w:pStyle w:val="ListParagraph"/>
        <w:numPr>
          <w:ilvl w:val="0"/>
          <w:numId w:val="2"/>
        </w:numPr>
        <w:tabs>
          <w:tab w:pos="1411" w:val="left" w:leader="none"/>
        </w:tabs>
        <w:spacing w:line="280" w:lineRule="auto" w:before="0" w:after="0"/>
        <w:ind w:left="240" w:right="270" w:firstLine="733"/>
        <w:jc w:val="both"/>
        <w:rPr>
          <w:sz w:val="27"/>
        </w:rPr>
      </w:pPr>
      <w:r>
        <w:rPr>
          <w:sz w:val="27"/>
        </w:rPr>
        <w:t>Перевозчики иностранных государств, выполняющие железнодорожные пассажирские перевозки из пункта отправления в пункт назначения, расположенные на территории Российской  Федерации, перевозки в Российскую Федерацию, из Российской Федерации, через территорию Российской Федерации, в период нахождения на территории Российской Федерации в целях обеспечения транспортной безопасности транспортных средств</w:t>
      </w:r>
      <w:r>
        <w:rPr>
          <w:spacing w:val="-17"/>
          <w:sz w:val="27"/>
        </w:rPr>
        <w:t> </w:t>
      </w:r>
      <w:r>
        <w:rPr>
          <w:sz w:val="27"/>
        </w:rPr>
        <w:t>обязаны:</w:t>
      </w:r>
    </w:p>
    <w:p>
      <w:pPr>
        <w:pStyle w:val="ListParagraph"/>
        <w:numPr>
          <w:ilvl w:val="0"/>
          <w:numId w:val="13"/>
        </w:numPr>
        <w:tabs>
          <w:tab w:pos="1277" w:val="left" w:leader="none"/>
        </w:tabs>
        <w:spacing w:line="278" w:lineRule="auto" w:before="0" w:after="0"/>
        <w:ind w:left="247" w:right="282" w:firstLine="719"/>
        <w:jc w:val="both"/>
        <w:rPr>
          <w:sz w:val="27"/>
        </w:rPr>
      </w:pPr>
      <w:r>
        <w:rPr>
          <w:sz w:val="27"/>
        </w:rPr>
        <w:t>оснастить транспортные средства следующими техническими средствами обеспечения транспортной</w:t>
      </w:r>
      <w:r>
        <w:rPr>
          <w:spacing w:val="-21"/>
          <w:sz w:val="27"/>
        </w:rPr>
        <w:t> </w:t>
      </w:r>
      <w:r>
        <w:rPr>
          <w:sz w:val="27"/>
        </w:rPr>
        <w:t>безопасности:</w:t>
      </w:r>
    </w:p>
    <w:p>
      <w:pPr>
        <w:pStyle w:val="BodyText"/>
        <w:spacing w:line="278" w:lineRule="auto"/>
        <w:ind w:left="251" w:right="251" w:firstLine="716"/>
        <w:jc w:val="both"/>
      </w:pPr>
      <w:r>
        <w:rPr/>
        <w:t>средства видеонаблюдения в кабине транспортного средства и  на путях прохода в салон (кабину) транспортного средства</w:t>
      </w:r>
      <w:r>
        <w:rPr>
          <w:spacing w:val="-4"/>
        </w:rPr>
        <w:t> </w:t>
      </w:r>
      <w:r>
        <w:rPr/>
        <w:t>(локомотива);</w:t>
      </w:r>
    </w:p>
    <w:p>
      <w:pPr>
        <w:pStyle w:val="BodyText"/>
        <w:spacing w:line="278" w:lineRule="auto"/>
        <w:ind w:left="240" w:right="287" w:firstLine="719"/>
        <w:jc w:val="both"/>
      </w:pPr>
      <w:r>
        <w:rPr/>
        <w:t>средства видеонаблюдения в пассажирском салоне транспортного средства (вагоне), переходных тамбурах и технических помещениях;</w:t>
      </w:r>
    </w:p>
    <w:p>
      <w:pPr>
        <w:pStyle w:val="BodyText"/>
        <w:tabs>
          <w:tab w:pos="1485" w:val="left" w:leader="none"/>
          <w:tab w:pos="2971" w:val="left" w:leader="none"/>
          <w:tab w:pos="4636" w:val="left" w:leader="none"/>
          <w:tab w:pos="5929" w:val="left" w:leader="none"/>
          <w:tab w:pos="8333" w:val="left" w:leader="none"/>
        </w:tabs>
        <w:spacing w:line="276" w:lineRule="auto"/>
        <w:ind w:left="240" w:right="244" w:firstLine="719"/>
        <w:jc w:val="right"/>
      </w:pPr>
      <w:r>
        <w:rPr>
          <w:w w:val="105"/>
        </w:rPr>
        <w:t>средства оповещения и связи, в том числе между членами экипажа транспортного средства (локомотивной  и  поездной бригадами),  а также с</w:t>
      </w:r>
      <w:r>
        <w:rPr>
          <w:spacing w:val="-32"/>
          <w:w w:val="105"/>
        </w:rPr>
        <w:t> </w:t>
      </w:r>
      <w:r>
        <w:rPr>
          <w:w w:val="105"/>
        </w:rPr>
        <w:t>диспетчерскими</w:t>
      </w:r>
      <w:r>
        <w:rPr>
          <w:spacing w:val="-30"/>
          <w:w w:val="105"/>
        </w:rPr>
        <w:t> </w:t>
      </w:r>
      <w:r>
        <w:rPr>
          <w:w w:val="105"/>
        </w:rPr>
        <w:t>центрами</w:t>
      </w:r>
      <w:r>
        <w:rPr>
          <w:spacing w:val="-16"/>
          <w:w w:val="105"/>
        </w:rPr>
        <w:t> </w:t>
      </w:r>
      <w:r>
        <w:rPr>
          <w:w w:val="105"/>
        </w:rPr>
        <w:t>управления</w:t>
      </w:r>
      <w:r>
        <w:rPr>
          <w:spacing w:val="-16"/>
          <w:w w:val="105"/>
        </w:rPr>
        <w:t> </w:t>
      </w:r>
      <w:r>
        <w:rPr>
          <w:w w:val="105"/>
        </w:rPr>
        <w:t>движением</w:t>
      </w:r>
      <w:r>
        <w:rPr>
          <w:spacing w:val="-19"/>
          <w:w w:val="105"/>
        </w:rPr>
        <w:t> </w:t>
      </w:r>
      <w:r>
        <w:rPr>
          <w:w w:val="105"/>
        </w:rPr>
        <w:t>транспортных</w:t>
      </w:r>
      <w:r>
        <w:rPr>
          <w:spacing w:val="-9"/>
          <w:w w:val="105"/>
        </w:rPr>
        <w:t> </w:t>
      </w:r>
      <w:r>
        <w:rPr>
          <w:w w:val="105"/>
        </w:rPr>
        <w:t>средств; средства</w:t>
        <w:tab/>
        <w:t>обработки,</w:t>
        <w:tab/>
        <w:t>накопления,</w:t>
        <w:tab/>
        <w:t>хранения</w:t>
        <w:tab/>
        <w:t>видеоинформации</w:t>
        <w:tab/>
        <w:t>не менее 30 суток и доступа к данным в соответствии с порядком</w:t>
      </w:r>
      <w:r>
        <w:rPr>
          <w:spacing w:val="-21"/>
          <w:w w:val="105"/>
        </w:rPr>
        <w:t> </w:t>
      </w:r>
      <w:r>
        <w:rPr>
          <w:w w:val="105"/>
        </w:rPr>
        <w:t>доступа</w:t>
      </w:r>
    </w:p>
    <w:p>
      <w:pPr>
        <w:pStyle w:val="BodyText"/>
        <w:ind w:left="251"/>
        <w:jc w:val="both"/>
      </w:pPr>
      <w:r>
        <w:rPr/>
        <w:t>и передачи данных;</w:t>
      </w:r>
    </w:p>
    <w:p>
      <w:pPr>
        <w:pStyle w:val="ListParagraph"/>
        <w:numPr>
          <w:ilvl w:val="0"/>
          <w:numId w:val="13"/>
        </w:numPr>
        <w:tabs>
          <w:tab w:pos="1266" w:val="left" w:leader="none"/>
        </w:tabs>
        <w:spacing w:line="278" w:lineRule="auto" w:before="36" w:after="0"/>
        <w:ind w:left="245" w:right="251" w:firstLine="710"/>
        <w:jc w:val="both"/>
        <w:rPr>
          <w:sz w:val="27"/>
        </w:rPr>
      </w:pPr>
      <w:r>
        <w:rPr>
          <w:sz w:val="27"/>
        </w:rPr>
        <w:t>проводить силами членов экипажа транспортного средства (локомотивной  и   поездной   бригадой)   осмотр   транспортного   средства во время технических, технологических стоянок в целях выявления предметов и веществ, которые запрещены  или  ограничены  для перемещения в зону транспортной безопасности транспортного</w:t>
      </w:r>
      <w:r>
        <w:rPr>
          <w:spacing w:val="-17"/>
          <w:sz w:val="27"/>
        </w:rPr>
        <w:t> </w:t>
      </w:r>
      <w:r>
        <w:rPr>
          <w:sz w:val="27"/>
        </w:rPr>
        <w:t>средства;</w:t>
      </w:r>
    </w:p>
    <w:p>
      <w:pPr>
        <w:pStyle w:val="ListParagraph"/>
        <w:numPr>
          <w:ilvl w:val="0"/>
          <w:numId w:val="13"/>
        </w:numPr>
        <w:tabs>
          <w:tab w:pos="1263" w:val="left" w:leader="none"/>
        </w:tabs>
        <w:spacing w:line="280" w:lineRule="auto" w:before="0" w:after="0"/>
        <w:ind w:left="240" w:right="244" w:firstLine="711"/>
        <w:jc w:val="both"/>
        <w:rPr>
          <w:sz w:val="27"/>
        </w:rPr>
      </w:pPr>
      <w:r>
        <w:rPr>
          <w:w w:val="105"/>
          <w:sz w:val="27"/>
        </w:rPr>
        <w:t>обеспечить силами привлеченного подразделения транспортной безопасности</w:t>
      </w:r>
      <w:r>
        <w:rPr>
          <w:spacing w:val="-14"/>
          <w:w w:val="105"/>
          <w:sz w:val="27"/>
        </w:rPr>
        <w:t> </w:t>
      </w:r>
      <w:r>
        <w:rPr>
          <w:w w:val="105"/>
          <w:sz w:val="27"/>
        </w:rPr>
        <w:t>объекта</w:t>
      </w:r>
      <w:r>
        <w:rPr>
          <w:spacing w:val="-24"/>
          <w:w w:val="105"/>
          <w:sz w:val="27"/>
        </w:rPr>
        <w:t> </w:t>
      </w:r>
      <w:r>
        <w:rPr>
          <w:w w:val="105"/>
          <w:sz w:val="27"/>
        </w:rPr>
        <w:t>транспортной</w:t>
      </w:r>
      <w:r>
        <w:rPr>
          <w:spacing w:val="-10"/>
          <w:w w:val="105"/>
          <w:sz w:val="27"/>
        </w:rPr>
        <w:t> </w:t>
      </w:r>
      <w:r>
        <w:rPr>
          <w:w w:val="105"/>
          <w:sz w:val="27"/>
        </w:rPr>
        <w:t>инфраструктуры</w:t>
      </w:r>
      <w:r>
        <w:rPr>
          <w:spacing w:val="-22"/>
          <w:w w:val="105"/>
          <w:sz w:val="27"/>
        </w:rPr>
        <w:t> </w:t>
      </w:r>
      <w:r>
        <w:rPr>
          <w:w w:val="105"/>
          <w:sz w:val="27"/>
        </w:rPr>
        <w:t>проведение</w:t>
      </w:r>
      <w:r>
        <w:rPr>
          <w:spacing w:val="-15"/>
          <w:w w:val="105"/>
          <w:sz w:val="27"/>
        </w:rPr>
        <w:t> </w:t>
      </w:r>
      <w:r>
        <w:rPr>
          <w:w w:val="105"/>
          <w:sz w:val="27"/>
        </w:rPr>
        <w:t>досмотра в целях обеспечения транспортной безопасности транспортного средства (поезда) выборочно объектов досмотра, следующих на транспортном средстве (поезде), на первом после пересечения Государственной границы Российской</w:t>
      </w:r>
      <w:r>
        <w:rPr>
          <w:spacing w:val="-16"/>
          <w:w w:val="105"/>
          <w:sz w:val="27"/>
        </w:rPr>
        <w:t> </w:t>
      </w:r>
      <w:r>
        <w:rPr>
          <w:w w:val="105"/>
          <w:sz w:val="27"/>
        </w:rPr>
        <w:t>Федерации</w:t>
      </w:r>
      <w:r>
        <w:rPr>
          <w:spacing w:val="-20"/>
          <w:w w:val="105"/>
          <w:sz w:val="27"/>
        </w:rPr>
        <w:t> </w:t>
      </w:r>
      <w:r>
        <w:rPr>
          <w:w w:val="105"/>
          <w:sz w:val="27"/>
        </w:rPr>
        <w:t>объекте</w:t>
      </w:r>
      <w:r>
        <w:rPr>
          <w:spacing w:val="-24"/>
          <w:w w:val="105"/>
          <w:sz w:val="27"/>
        </w:rPr>
        <w:t> </w:t>
      </w:r>
      <w:r>
        <w:rPr>
          <w:w w:val="105"/>
          <w:sz w:val="27"/>
        </w:rPr>
        <w:t>транспортной</w:t>
      </w:r>
      <w:r>
        <w:rPr>
          <w:spacing w:val="-5"/>
          <w:w w:val="105"/>
          <w:sz w:val="27"/>
        </w:rPr>
        <w:t> </w:t>
      </w:r>
      <w:r>
        <w:rPr>
          <w:w w:val="105"/>
          <w:sz w:val="27"/>
        </w:rPr>
        <w:t>инфраструктуры,</w:t>
      </w:r>
      <w:r>
        <w:rPr>
          <w:spacing w:val="-33"/>
          <w:w w:val="105"/>
          <w:sz w:val="27"/>
        </w:rPr>
        <w:t> </w:t>
      </w:r>
      <w:r>
        <w:rPr>
          <w:w w:val="105"/>
          <w:sz w:val="27"/>
        </w:rPr>
        <w:t>на</w:t>
      </w:r>
      <w:r>
        <w:rPr>
          <w:spacing w:val="-30"/>
          <w:w w:val="105"/>
          <w:sz w:val="27"/>
        </w:rPr>
        <w:t> </w:t>
      </w:r>
      <w:r>
        <w:rPr>
          <w:w w:val="105"/>
          <w:sz w:val="27"/>
        </w:rPr>
        <w:t>котором осуществляется</w:t>
      </w:r>
      <w:r>
        <w:rPr>
          <w:spacing w:val="-22"/>
          <w:w w:val="105"/>
          <w:sz w:val="27"/>
        </w:rPr>
        <w:t> </w:t>
      </w:r>
      <w:r>
        <w:rPr>
          <w:w w:val="105"/>
          <w:sz w:val="27"/>
        </w:rPr>
        <w:t>посадка—высадка</w:t>
      </w:r>
      <w:r>
        <w:rPr>
          <w:spacing w:val="-24"/>
          <w:w w:val="105"/>
          <w:sz w:val="27"/>
        </w:rPr>
        <w:t> </w:t>
      </w:r>
      <w:r>
        <w:rPr>
          <w:w w:val="105"/>
          <w:sz w:val="27"/>
        </w:rPr>
        <w:t>пассажиров</w:t>
      </w:r>
      <w:r>
        <w:rPr>
          <w:spacing w:val="-11"/>
          <w:w w:val="105"/>
          <w:sz w:val="27"/>
        </w:rPr>
        <w:t> </w:t>
      </w:r>
      <w:r>
        <w:rPr>
          <w:w w:val="105"/>
          <w:sz w:val="27"/>
        </w:rPr>
        <w:t>транспортного</w:t>
      </w:r>
      <w:r>
        <w:rPr>
          <w:spacing w:val="-7"/>
          <w:w w:val="105"/>
          <w:sz w:val="27"/>
        </w:rPr>
        <w:t> </w:t>
      </w:r>
      <w:r>
        <w:rPr>
          <w:w w:val="105"/>
          <w:sz w:val="27"/>
        </w:rPr>
        <w:t>средства;</w:t>
      </w:r>
    </w:p>
    <w:p>
      <w:pPr>
        <w:pStyle w:val="ListParagraph"/>
        <w:numPr>
          <w:ilvl w:val="0"/>
          <w:numId w:val="13"/>
        </w:numPr>
        <w:tabs>
          <w:tab w:pos="1248" w:val="left" w:leader="none"/>
        </w:tabs>
        <w:spacing w:line="276" w:lineRule="auto" w:before="0" w:after="0"/>
        <w:ind w:left="240" w:right="235" w:firstLine="703"/>
        <w:jc w:val="both"/>
        <w:rPr>
          <w:sz w:val="27"/>
        </w:rPr>
      </w:pPr>
      <w:r>
        <w:rPr>
          <w:sz w:val="27"/>
        </w:rPr>
        <w:t>силами подразделеиия транспортной безопасности объекта транспортной инфраструктуры, оснащенного переносными, мобильными средствами досмотра, проводить досмотр  в  целях  обеспечения транспортной безопасности проходящих (перемещаемых) в</w:t>
      </w:r>
      <w:r>
        <w:rPr>
          <w:spacing w:val="7"/>
          <w:sz w:val="27"/>
        </w:rPr>
        <w:t> </w:t>
      </w:r>
      <w:r>
        <w:rPr>
          <w:sz w:val="27"/>
        </w:rPr>
        <w:t>зону</w:t>
      </w:r>
    </w:p>
    <w:p>
      <w:pPr>
        <w:pStyle w:val="BodyText"/>
        <w:spacing w:before="4"/>
        <w:rPr>
          <w:sz w:val="38"/>
        </w:rPr>
      </w:pPr>
    </w:p>
    <w:p>
      <w:pPr>
        <w:spacing w:before="0"/>
        <w:ind w:left="247" w:right="0" w:firstLine="0"/>
        <w:jc w:val="left"/>
        <w:rPr>
          <w:sz w:val="16"/>
        </w:rPr>
      </w:pPr>
      <w:r>
        <w:rPr>
          <w:sz w:val="16"/>
        </w:rPr>
        <w:t>4713231.doc</w:t>
      </w:r>
    </w:p>
    <w:p>
      <w:pPr>
        <w:spacing w:after="0"/>
        <w:jc w:val="left"/>
        <w:rPr>
          <w:sz w:val="16"/>
        </w:rPr>
        <w:sectPr>
          <w:headerReference w:type="even" r:id="rId35"/>
          <w:headerReference w:type="default" r:id="rId36"/>
          <w:footerReference w:type="even" r:id="rId37"/>
          <w:pgSz w:w="11900" w:h="16840"/>
          <w:pgMar w:header="594" w:footer="0" w:top="860" w:bottom="280" w:left="1140" w:right="1200"/>
          <w:pgNumType w:start="14"/>
        </w:sectPr>
      </w:pPr>
    </w:p>
    <w:p>
      <w:pPr>
        <w:pStyle w:val="BodyText"/>
        <w:spacing w:before="5"/>
        <w:rPr>
          <w:sz w:val="26"/>
        </w:rPr>
      </w:pPr>
    </w:p>
    <w:p>
      <w:pPr>
        <w:pStyle w:val="BodyText"/>
        <w:spacing w:line="278" w:lineRule="auto" w:before="88"/>
        <w:ind w:left="268" w:right="278" w:firstLine="1"/>
        <w:jc w:val="both"/>
      </w:pPr>
      <w:r>
        <w:rPr>
          <w:w w:val="105"/>
        </w:rPr>
        <w:t>транспортной безопасности транспортного средства физических лиц, багажа, личных вещей, почтовых отправлений, специальных поездных принадлежностей,  иных  материальных   и   технических   объектов (далее - объекты досмотра) в соответствии с правилами, предусмотренными    частью 13     статьи 12</w:t>
      </w:r>
      <w:r>
        <w:rPr>
          <w:w w:val="105"/>
          <w:vertAlign w:val="superscript"/>
        </w:rPr>
        <w:t>2</w:t>
      </w:r>
      <w:r>
        <w:rPr>
          <w:w w:val="105"/>
          <w:vertAlign w:val="baseline"/>
        </w:rPr>
        <w:t>     Федерального     закона ”О транспортной безопасности", если такое мероприятие не проводилось на объекте транспортной инфраструктуры отправления (проследования) транспортного    средства.     При    перемещении     объектов     досмотра с железнодорожных пассажирских остановочных пунктов осуществлять наблюдение за ними и (или) проводить собеседование с ними, выборочно досмотр в целях обеспечения транспортной</w:t>
      </w:r>
      <w:r>
        <w:rPr>
          <w:spacing w:val="43"/>
          <w:w w:val="105"/>
          <w:vertAlign w:val="baseline"/>
        </w:rPr>
        <w:t> </w:t>
      </w:r>
      <w:r>
        <w:rPr>
          <w:w w:val="105"/>
          <w:vertAlign w:val="baseline"/>
        </w:rPr>
        <w:t>безопасности;</w:t>
      </w:r>
    </w:p>
    <w:p>
      <w:pPr>
        <w:pStyle w:val="ListParagraph"/>
        <w:numPr>
          <w:ilvl w:val="0"/>
          <w:numId w:val="13"/>
        </w:numPr>
        <w:tabs>
          <w:tab w:pos="1277" w:val="left" w:leader="none"/>
        </w:tabs>
        <w:spacing w:line="278" w:lineRule="auto" w:before="11" w:after="0"/>
        <w:ind w:left="276" w:right="261" w:firstLine="701"/>
        <w:jc w:val="both"/>
        <w:rPr>
          <w:sz w:val="27"/>
        </w:rPr>
      </w:pPr>
      <w:r>
        <w:rPr>
          <w:sz w:val="27"/>
        </w:rPr>
        <w:t>обеспечить непрерывное круглосуточное функционирование технических средств обеспечения транспортной</w:t>
      </w:r>
      <w:r>
        <w:rPr>
          <w:spacing w:val="-13"/>
          <w:sz w:val="27"/>
        </w:rPr>
        <w:t> </w:t>
      </w:r>
      <w:r>
        <w:rPr>
          <w:sz w:val="27"/>
        </w:rPr>
        <w:t>безопасности;</w:t>
      </w:r>
    </w:p>
    <w:p>
      <w:pPr>
        <w:pStyle w:val="ListParagraph"/>
        <w:numPr>
          <w:ilvl w:val="0"/>
          <w:numId w:val="13"/>
        </w:numPr>
        <w:tabs>
          <w:tab w:pos="1277" w:val="left" w:leader="none"/>
        </w:tabs>
        <w:spacing w:line="278" w:lineRule="auto" w:before="0" w:after="0"/>
        <w:ind w:left="269" w:right="272" w:firstLine="703"/>
        <w:jc w:val="both"/>
        <w:rPr>
          <w:sz w:val="27"/>
        </w:rPr>
      </w:pPr>
      <w:r>
        <w:rPr>
          <w:sz w:val="27"/>
        </w:rPr>
        <w:t>обеспечить   проведение   сверки    и   (или)   проверки   документов у пассажиров, посетителей и персонала объекта транспортной инфраструктуры, транспортного средства в целях установления законных оснований допуска на транспортное</w:t>
      </w:r>
      <w:r>
        <w:rPr>
          <w:spacing w:val="25"/>
          <w:sz w:val="27"/>
        </w:rPr>
        <w:t> </w:t>
      </w:r>
      <w:r>
        <w:rPr>
          <w:sz w:val="27"/>
        </w:rPr>
        <w:t>средство;</w:t>
      </w:r>
    </w:p>
    <w:p>
      <w:pPr>
        <w:pStyle w:val="ListParagraph"/>
        <w:numPr>
          <w:ilvl w:val="0"/>
          <w:numId w:val="13"/>
        </w:numPr>
        <w:tabs>
          <w:tab w:pos="1263" w:val="left" w:leader="none"/>
        </w:tabs>
        <w:spacing w:line="278" w:lineRule="auto" w:before="0" w:after="0"/>
        <w:ind w:left="269" w:right="273" w:firstLine="697"/>
        <w:jc w:val="both"/>
        <w:rPr>
          <w:sz w:val="27"/>
        </w:rPr>
      </w:pPr>
      <w:r>
        <w:rPr>
          <w:w w:val="105"/>
          <w:sz w:val="27"/>
        </w:rPr>
        <w:t>ограничить доступ пассажиров, третьих лиц к системам, агрегатам, </w:t>
      </w:r>
      <w:r>
        <w:rPr>
          <w:b/>
          <w:w w:val="105"/>
          <w:sz w:val="27"/>
        </w:rPr>
        <w:t>механизмам, </w:t>
      </w:r>
      <w:r>
        <w:rPr>
          <w:w w:val="105"/>
          <w:sz w:val="27"/>
        </w:rPr>
        <w:t>средствам управления и обеспечения функционирование транспортного</w:t>
      </w:r>
      <w:r>
        <w:rPr>
          <w:spacing w:val="20"/>
          <w:w w:val="105"/>
          <w:sz w:val="27"/>
        </w:rPr>
        <w:t> </w:t>
      </w:r>
      <w:r>
        <w:rPr>
          <w:w w:val="105"/>
          <w:sz w:val="27"/>
        </w:rPr>
        <w:t>средства;</w:t>
      </w:r>
    </w:p>
    <w:p>
      <w:pPr>
        <w:pStyle w:val="ListParagraph"/>
        <w:numPr>
          <w:ilvl w:val="0"/>
          <w:numId w:val="13"/>
        </w:numPr>
        <w:tabs>
          <w:tab w:pos="1273" w:val="left" w:leader="none"/>
        </w:tabs>
        <w:spacing w:line="276" w:lineRule="auto" w:before="0" w:after="0"/>
        <w:ind w:left="269" w:right="258" w:firstLine="698"/>
        <w:jc w:val="both"/>
        <w:rPr>
          <w:sz w:val="27"/>
        </w:rPr>
      </w:pPr>
      <w:r>
        <w:rPr>
          <w:w w:val="105"/>
          <w:sz w:val="27"/>
        </w:rPr>
        <w:t>незамедлительно информировать через диспетчерские центры управления движением транспортных средств дежурные службы</w:t>
      </w:r>
      <w:r>
        <w:rPr>
          <w:spacing w:val="-48"/>
          <w:w w:val="105"/>
          <w:sz w:val="27"/>
        </w:rPr>
        <w:t> </w:t>
      </w:r>
      <w:r>
        <w:rPr>
          <w:w w:val="105"/>
          <w:sz w:val="27"/>
        </w:rPr>
        <w:t>объектов транспортной    инфраструктуры    об    угрозак    совершения    и    (или) о совершении актов незаконного</w:t>
      </w:r>
      <w:r>
        <w:rPr>
          <w:spacing w:val="-22"/>
          <w:w w:val="105"/>
          <w:sz w:val="27"/>
        </w:rPr>
        <w:t> </w:t>
      </w:r>
      <w:r>
        <w:rPr>
          <w:w w:val="105"/>
          <w:sz w:val="27"/>
        </w:rPr>
        <w:t>вмешательства;</w:t>
      </w:r>
    </w:p>
    <w:p>
      <w:pPr>
        <w:pStyle w:val="ListParagraph"/>
        <w:numPr>
          <w:ilvl w:val="0"/>
          <w:numId w:val="13"/>
        </w:numPr>
        <w:tabs>
          <w:tab w:pos="1273" w:val="left" w:leader="none"/>
        </w:tabs>
        <w:spacing w:line="278" w:lineRule="auto" w:before="0" w:after="0"/>
        <w:ind w:left="261" w:right="244" w:firstLine="697"/>
        <w:jc w:val="both"/>
        <w:rPr>
          <w:sz w:val="27"/>
        </w:rPr>
      </w:pPr>
      <w:r>
        <w:rPr>
          <w:w w:val="105"/>
          <w:sz w:val="27"/>
        </w:rPr>
        <w:t>незамедлительно объявлять (устанавливать) и отменять уровень безопасности</w:t>
      </w:r>
      <w:r>
        <w:rPr>
          <w:spacing w:val="-4"/>
          <w:w w:val="105"/>
          <w:sz w:val="27"/>
        </w:rPr>
        <w:t> </w:t>
      </w:r>
      <w:r>
        <w:rPr>
          <w:w w:val="105"/>
          <w:sz w:val="27"/>
        </w:rPr>
        <w:t>транспортного</w:t>
      </w:r>
      <w:r>
        <w:rPr>
          <w:spacing w:val="-13"/>
          <w:w w:val="105"/>
          <w:sz w:val="27"/>
        </w:rPr>
        <w:t> </w:t>
      </w:r>
      <w:r>
        <w:rPr>
          <w:w w:val="105"/>
          <w:sz w:val="27"/>
        </w:rPr>
        <w:t>средства</w:t>
      </w:r>
      <w:r>
        <w:rPr>
          <w:spacing w:val="-17"/>
          <w:w w:val="105"/>
          <w:sz w:val="27"/>
        </w:rPr>
        <w:t> </w:t>
      </w:r>
      <w:r>
        <w:rPr>
          <w:w w:val="105"/>
          <w:sz w:val="27"/>
        </w:rPr>
        <w:t>на</w:t>
      </w:r>
      <w:r>
        <w:rPr>
          <w:spacing w:val="-27"/>
          <w:w w:val="105"/>
          <w:sz w:val="27"/>
        </w:rPr>
        <w:t> </w:t>
      </w:r>
      <w:r>
        <w:rPr>
          <w:w w:val="105"/>
          <w:sz w:val="27"/>
        </w:rPr>
        <w:t>основании</w:t>
      </w:r>
      <w:r>
        <w:rPr>
          <w:spacing w:val="-7"/>
          <w:w w:val="105"/>
          <w:sz w:val="27"/>
        </w:rPr>
        <w:t> </w:t>
      </w:r>
      <w:r>
        <w:rPr>
          <w:w w:val="105"/>
          <w:sz w:val="27"/>
        </w:rPr>
        <w:t>решения</w:t>
      </w:r>
      <w:r>
        <w:rPr>
          <w:spacing w:val="-20"/>
          <w:w w:val="105"/>
          <w:sz w:val="27"/>
        </w:rPr>
        <w:t> </w:t>
      </w:r>
      <w:r>
        <w:rPr>
          <w:w w:val="105"/>
          <w:sz w:val="27"/>
        </w:rPr>
        <w:t>об</w:t>
      </w:r>
      <w:r>
        <w:rPr>
          <w:spacing w:val="-20"/>
          <w:w w:val="105"/>
          <w:sz w:val="27"/>
        </w:rPr>
        <w:t> </w:t>
      </w:r>
      <w:r>
        <w:rPr>
          <w:w w:val="105"/>
          <w:sz w:val="27"/>
        </w:rPr>
        <w:t>изменении степени угрозы совершения акта незаконного  вмешательства, принятого в порядке, установленном в соответствии с частью 2 статьи 7 Федерального закона ”О транспортной</w:t>
      </w:r>
      <w:r>
        <w:rPr>
          <w:spacing w:val="-29"/>
          <w:w w:val="105"/>
          <w:sz w:val="27"/>
        </w:rPr>
        <w:t> </w:t>
      </w:r>
      <w:r>
        <w:rPr>
          <w:w w:val="105"/>
          <w:sz w:val="27"/>
        </w:rPr>
        <w:t>безопасности”.</w:t>
      </w:r>
    </w:p>
    <w:p>
      <w:pPr>
        <w:pStyle w:val="ListParagraph"/>
        <w:numPr>
          <w:ilvl w:val="0"/>
          <w:numId w:val="2"/>
        </w:numPr>
        <w:tabs>
          <w:tab w:pos="1383" w:val="left" w:leader="none"/>
        </w:tabs>
        <w:spacing w:line="278" w:lineRule="auto" w:before="0" w:after="0"/>
        <w:ind w:left="260" w:right="249" w:firstLine="713"/>
        <w:jc w:val="both"/>
        <w:rPr>
          <w:sz w:val="27"/>
        </w:rPr>
      </w:pPr>
      <w:r>
        <w:rPr>
          <w:w w:val="105"/>
          <w:sz w:val="27"/>
        </w:rPr>
        <w:t>В случае объявления уровня безопасности </w:t>
      </w:r>
      <w:r>
        <w:rPr>
          <w:i/>
          <w:w w:val="105"/>
          <w:sz w:val="27"/>
        </w:rPr>
        <w:t>N• </w:t>
      </w:r>
      <w:r>
        <w:rPr>
          <w:w w:val="105"/>
          <w:sz w:val="27"/>
        </w:rPr>
        <w:t>2 перевозчики иностранных государств, выполняющие железнодорожные пассажирские перевозки из пункта отправления в  пункт  назначения,  расположенные на территории Российской Федерации, перевозки в Российскую Федерацию, из Российской Федерации, через территорию Российской Федерации, в период нахождения на территории Российской  Федерации в целях обеспечения транспортной безопасности транспортных средств дополнительно </w:t>
      </w:r>
      <w:r>
        <w:rPr>
          <w:i/>
          <w:w w:val="105"/>
          <w:sz w:val="27"/>
        </w:rPr>
        <w:t>к </w:t>
      </w:r>
      <w:r>
        <w:rPr>
          <w:w w:val="105"/>
          <w:sz w:val="27"/>
        </w:rPr>
        <w:t>требованиям, предусмотренным пунктом 16 настоящего документа,</w:t>
      </w:r>
      <w:r>
        <w:rPr>
          <w:spacing w:val="12"/>
          <w:w w:val="105"/>
          <w:sz w:val="27"/>
        </w:rPr>
        <w:t> </w:t>
      </w:r>
      <w:r>
        <w:rPr>
          <w:w w:val="105"/>
          <w:sz w:val="27"/>
        </w:rPr>
        <w:t>обязаны:</w:t>
      </w:r>
    </w:p>
    <w:p>
      <w:pPr>
        <w:spacing w:after="0" w:line="278" w:lineRule="auto"/>
        <w:jc w:val="both"/>
        <w:rPr>
          <w:sz w:val="27"/>
        </w:rPr>
        <w:sectPr>
          <w:headerReference w:type="default" r:id="rId38"/>
          <w:headerReference w:type="even" r:id="rId39"/>
          <w:footerReference w:type="default" r:id="rId40"/>
          <w:pgSz w:w="11900" w:h="16840"/>
          <w:pgMar w:header="585" w:footer="864" w:top="880" w:bottom="1060" w:left="1140" w:right="1200"/>
          <w:pgNumType w:start="15"/>
        </w:sectPr>
      </w:pPr>
    </w:p>
    <w:p>
      <w:pPr>
        <w:pStyle w:val="BodyText"/>
        <w:spacing w:before="5"/>
        <w:rPr>
          <w:sz w:val="26"/>
        </w:rPr>
      </w:pPr>
    </w:p>
    <w:p>
      <w:pPr>
        <w:pStyle w:val="ListParagraph"/>
        <w:numPr>
          <w:ilvl w:val="0"/>
          <w:numId w:val="14"/>
        </w:numPr>
        <w:tabs>
          <w:tab w:pos="1317" w:val="left" w:leader="none"/>
        </w:tabs>
        <w:spacing w:line="278" w:lineRule="auto" w:before="88" w:after="0"/>
        <w:ind w:left="284" w:right="277" w:firstLine="725"/>
        <w:jc w:val="both"/>
        <w:rPr>
          <w:sz w:val="27"/>
        </w:rPr>
      </w:pPr>
      <w:r>
        <w:rPr>
          <w:sz w:val="27"/>
        </w:rPr>
        <w:t>не допускать посетителей в зону транспортной безопасности транспортного</w:t>
      </w:r>
      <w:r>
        <w:rPr>
          <w:spacing w:val="27"/>
          <w:sz w:val="27"/>
        </w:rPr>
        <w:t> </w:t>
      </w:r>
      <w:r>
        <w:rPr>
          <w:sz w:val="27"/>
        </w:rPr>
        <w:t>средства;</w:t>
      </w:r>
    </w:p>
    <w:p>
      <w:pPr>
        <w:pStyle w:val="ListParagraph"/>
        <w:numPr>
          <w:ilvl w:val="0"/>
          <w:numId w:val="14"/>
        </w:numPr>
        <w:tabs>
          <w:tab w:pos="1309" w:val="left" w:leader="none"/>
        </w:tabs>
        <w:spacing w:line="278" w:lineRule="auto" w:before="0" w:after="0"/>
        <w:ind w:left="283" w:right="248" w:firstLine="723"/>
        <w:jc w:val="both"/>
        <w:rPr>
          <w:sz w:val="27"/>
        </w:rPr>
      </w:pPr>
      <w:r>
        <w:rPr>
          <w:sz w:val="27"/>
        </w:rPr>
        <w:t>проводить внешний осмотр транспортного средства при стоянке свыше 10 минут в целях выявления предметов и веществ,  которые запрещены или ограничены для</w:t>
      </w:r>
      <w:r>
        <w:rPr>
          <w:spacing w:val="-19"/>
          <w:sz w:val="27"/>
        </w:rPr>
        <w:t> </w:t>
      </w:r>
      <w:r>
        <w:rPr>
          <w:sz w:val="27"/>
        </w:rPr>
        <w:t>перемещения;</w:t>
      </w:r>
    </w:p>
    <w:p>
      <w:pPr>
        <w:pStyle w:val="ListParagraph"/>
        <w:numPr>
          <w:ilvl w:val="0"/>
          <w:numId w:val="14"/>
        </w:numPr>
        <w:tabs>
          <w:tab w:pos="1299" w:val="left" w:leader="none"/>
        </w:tabs>
        <w:spacing w:line="280" w:lineRule="auto" w:before="0" w:after="0"/>
        <w:ind w:left="282" w:right="246" w:firstLine="719"/>
        <w:jc w:val="both"/>
        <w:rPr>
          <w:sz w:val="27"/>
        </w:rPr>
      </w:pPr>
      <w:r>
        <w:rPr>
          <w:sz w:val="27"/>
        </w:rPr>
        <w:t>обеспечить защиту в целях  обеспечения  транспортной безопасности имущества, находящегося  на  транспортном  средстве, хищение или повреждение которого может повлечь за собой нарушение деятельности    транспортного     средства,     и     выявление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w:t>
      </w:r>
    </w:p>
    <w:p>
      <w:pPr>
        <w:pStyle w:val="ListParagraph"/>
        <w:numPr>
          <w:ilvl w:val="0"/>
          <w:numId w:val="14"/>
        </w:numPr>
        <w:tabs>
          <w:tab w:pos="1299" w:val="left" w:leader="none"/>
        </w:tabs>
        <w:spacing w:line="278" w:lineRule="auto" w:before="0" w:after="0"/>
        <w:ind w:left="283" w:right="227" w:firstLine="710"/>
        <w:jc w:val="both"/>
        <w:rPr>
          <w:sz w:val="27"/>
        </w:rPr>
      </w:pPr>
      <w:r>
        <w:rPr>
          <w:sz w:val="27"/>
        </w:rPr>
        <w:t>силами привлеченного подразделения транспортной безопасности проводить досмотр в целях обеспечения транспортной  безопасности объектов досмотра, посадка (перемещение) которых в зону транспортной безопасности транспортного средства осуществлена с железнодорожных пассажирских     остановочных     пунктов,      если      такое      мероприятие на железнодорожном  пассажирском  остановочном  пункте  не проводилось, а также выборочно повторный досмотр в целях обеспечения транспортной безопасности;</w:t>
      </w:r>
    </w:p>
    <w:p>
      <w:pPr>
        <w:pStyle w:val="ListParagraph"/>
        <w:numPr>
          <w:ilvl w:val="0"/>
          <w:numId w:val="14"/>
        </w:numPr>
        <w:tabs>
          <w:tab w:pos="1302" w:val="left" w:leader="none"/>
        </w:tabs>
        <w:spacing w:line="276" w:lineRule="auto" w:before="0" w:after="0"/>
        <w:ind w:left="283" w:right="233" w:firstLine="708"/>
        <w:jc w:val="both"/>
        <w:rPr>
          <w:sz w:val="27"/>
        </w:rPr>
      </w:pPr>
      <w:r>
        <w:rPr>
          <w:sz w:val="27"/>
        </w:rPr>
        <w:t>не допускать выхода пассажиров из транспортного средства вне обозначенной зоны транспортной безопасности объекта транспортной инфраструктуры, на котором осуществляется стоянка поезда, если такой объект транспортной инфраструктуры не является пунктом</w:t>
      </w:r>
      <w:r>
        <w:rPr>
          <w:spacing w:val="-2"/>
          <w:sz w:val="27"/>
        </w:rPr>
        <w:t> </w:t>
      </w:r>
      <w:r>
        <w:rPr>
          <w:sz w:val="27"/>
        </w:rPr>
        <w:t>назначения.</w:t>
      </w:r>
    </w:p>
    <w:p>
      <w:pPr>
        <w:pStyle w:val="ListParagraph"/>
        <w:numPr>
          <w:ilvl w:val="0"/>
          <w:numId w:val="2"/>
        </w:numPr>
        <w:tabs>
          <w:tab w:pos="1519" w:val="left" w:leader="none"/>
        </w:tabs>
        <w:spacing w:line="278" w:lineRule="auto" w:before="0" w:after="0"/>
        <w:ind w:left="282" w:right="217" w:firstLine="719"/>
        <w:jc w:val="both"/>
        <w:rPr>
          <w:sz w:val="27"/>
        </w:rPr>
      </w:pPr>
      <w:r>
        <w:rPr>
          <w:w w:val="105"/>
          <w:sz w:val="27"/>
        </w:rPr>
        <w:t>В случае объявления уровня безопасности № 3 перевозчики иностранных государств, выполняющие железнодорожные пассажирские перевозки из пункта отправления в  пункт  назначения,  расположенные на территории Российской Федерации, перевозки в Российскую Федерацию, из Российской Федерации, через территорию Российской Федерации, в период нахождения на территории  Российской  Федераиии в целях обеспечения транспортной безопасности транспортных средств дополнительно к требованиям, предусмотренным пунктами 16 и 17 настоящего документа,</w:t>
      </w:r>
      <w:r>
        <w:rPr>
          <w:spacing w:val="40"/>
          <w:w w:val="105"/>
          <w:sz w:val="27"/>
        </w:rPr>
        <w:t> </w:t>
      </w:r>
      <w:r>
        <w:rPr>
          <w:w w:val="105"/>
          <w:sz w:val="27"/>
        </w:rPr>
        <w:t>обязаны:</w:t>
      </w:r>
    </w:p>
    <w:p>
      <w:pPr>
        <w:pStyle w:val="ListParagraph"/>
        <w:numPr>
          <w:ilvl w:val="0"/>
          <w:numId w:val="15"/>
        </w:numPr>
        <w:tabs>
          <w:tab w:pos="1295" w:val="left" w:leader="none"/>
        </w:tabs>
        <w:spacing w:line="278" w:lineRule="auto" w:before="0" w:after="0"/>
        <w:ind w:left="294" w:right="234" w:firstLine="701"/>
        <w:jc w:val="both"/>
        <w:rPr>
          <w:sz w:val="27"/>
        </w:rPr>
      </w:pPr>
      <w:r>
        <w:rPr>
          <w:sz w:val="27"/>
        </w:rPr>
        <w:t>проводить внешний визуальный осмотр  транспортного  средства при стоянке свыше 5 минут в целях выявления предметов и  веществ, которые запрещены или ограничены для</w:t>
      </w:r>
      <w:r>
        <w:rPr>
          <w:spacing w:val="8"/>
          <w:sz w:val="27"/>
        </w:rPr>
        <w:t> </w:t>
      </w:r>
      <w:r>
        <w:rPr>
          <w:sz w:val="27"/>
        </w:rPr>
        <w:t>перемещения;</w:t>
      </w:r>
    </w:p>
    <w:p>
      <w:pPr>
        <w:pStyle w:val="ListParagraph"/>
        <w:numPr>
          <w:ilvl w:val="0"/>
          <w:numId w:val="15"/>
        </w:numPr>
        <w:tabs>
          <w:tab w:pos="1284" w:val="left" w:leader="none"/>
        </w:tabs>
        <w:spacing w:line="276" w:lineRule="auto" w:before="0" w:after="0"/>
        <w:ind w:left="293" w:right="221" w:firstLine="698"/>
        <w:jc w:val="both"/>
        <w:rPr>
          <w:sz w:val="27"/>
        </w:rPr>
      </w:pPr>
      <w:r>
        <w:rPr>
          <w:sz w:val="27"/>
        </w:rPr>
        <w:t>организовать обход поезда не менее чем 2 работниками сил привлеченного подразделения транспортной безопасности в  целях выявления нарушителей, в действиях которых усматриваются</w:t>
      </w:r>
      <w:r>
        <w:rPr>
          <w:spacing w:val="64"/>
          <w:sz w:val="27"/>
        </w:rPr>
        <w:t> </w:t>
      </w:r>
      <w:r>
        <w:rPr>
          <w:sz w:val="27"/>
        </w:rPr>
        <w:t>признаки</w:t>
      </w:r>
    </w:p>
    <w:p>
      <w:pPr>
        <w:pStyle w:val="BodyText"/>
        <w:rPr>
          <w:sz w:val="20"/>
        </w:rPr>
      </w:pPr>
    </w:p>
    <w:p>
      <w:pPr>
        <w:pStyle w:val="BodyText"/>
        <w:spacing w:before="1"/>
        <w:rPr>
          <w:sz w:val="18"/>
        </w:rPr>
      </w:pPr>
      <w:r>
        <w:rPr/>
        <w:drawing>
          <wp:anchor distT="0" distB="0" distL="0" distR="0" allowOverlap="1" layoutInCell="1" locked="0" behindDoc="0" simplePos="0" relativeHeight="3">
            <wp:simplePos x="0" y="0"/>
            <wp:positionH relativeFrom="page">
              <wp:posOffset>909920</wp:posOffset>
            </wp:positionH>
            <wp:positionV relativeFrom="paragraph">
              <wp:posOffset>157330</wp:posOffset>
            </wp:positionV>
            <wp:extent cx="501395" cy="76104"/>
            <wp:effectExtent l="0" t="0" r="0" b="0"/>
            <wp:wrapTopAndBottom/>
            <wp:docPr id="19" name="image12.png"/>
            <wp:cNvGraphicFramePr>
              <a:graphicFrameLocks noChangeAspect="1"/>
            </wp:cNvGraphicFramePr>
            <a:graphic>
              <a:graphicData uri="http://schemas.openxmlformats.org/drawingml/2006/picture">
                <pic:pic>
                  <pic:nvPicPr>
                    <pic:cNvPr id="20" name="image12.png"/>
                    <pic:cNvPicPr/>
                  </pic:nvPicPr>
                  <pic:blipFill>
                    <a:blip r:embed="rId42" cstate="print"/>
                    <a:stretch>
                      <a:fillRect/>
                    </a:stretch>
                  </pic:blipFill>
                  <pic:spPr>
                    <a:xfrm>
                      <a:off x="0" y="0"/>
                      <a:ext cx="501395" cy="76104"/>
                    </a:xfrm>
                    <a:prstGeom prst="rect">
                      <a:avLst/>
                    </a:prstGeom>
                  </pic:spPr>
                </pic:pic>
              </a:graphicData>
            </a:graphic>
          </wp:anchor>
        </w:drawing>
      </w:r>
    </w:p>
    <w:p>
      <w:pPr>
        <w:spacing w:after="0"/>
        <w:rPr>
          <w:sz w:val="18"/>
        </w:rPr>
        <w:sectPr>
          <w:footerReference w:type="default" r:id="rId41"/>
          <w:pgSz w:w="11900" w:h="16840"/>
          <w:pgMar w:footer="0" w:header="585" w:top="860" w:bottom="280" w:left="1140" w:right="1200"/>
        </w:sectPr>
      </w:pPr>
    </w:p>
    <w:p>
      <w:pPr>
        <w:pStyle w:val="BodyText"/>
        <w:spacing w:before="7"/>
        <w:rPr>
          <w:sz w:val="26"/>
        </w:rPr>
      </w:pPr>
    </w:p>
    <w:p>
      <w:pPr>
        <w:pStyle w:val="BodyText"/>
        <w:spacing w:line="278" w:lineRule="auto" w:before="89"/>
        <w:ind w:left="279" w:right="310" w:hanging="7"/>
        <w:jc w:val="both"/>
      </w:pPr>
      <w:r>
        <w:rPr/>
        <w:t>подготовки к совершению или совершения актов  незаконного вмешательства на транспортном средстве, не реже одного раза в 2</w:t>
      </w:r>
      <w:r>
        <w:rPr>
          <w:spacing w:val="2"/>
        </w:rPr>
        <w:t> </w:t>
      </w:r>
      <w:r>
        <w:rPr/>
        <w:t>часа;</w:t>
      </w:r>
    </w:p>
    <w:p>
      <w:pPr>
        <w:pStyle w:val="ListParagraph"/>
        <w:numPr>
          <w:ilvl w:val="0"/>
          <w:numId w:val="15"/>
        </w:numPr>
        <w:tabs>
          <w:tab w:pos="1295" w:val="left" w:leader="none"/>
        </w:tabs>
        <w:spacing w:line="310" w:lineRule="exact" w:before="0" w:after="0"/>
        <w:ind w:left="1294" w:right="0" w:hanging="308"/>
        <w:jc w:val="both"/>
        <w:rPr>
          <w:sz w:val="27"/>
        </w:rPr>
      </w:pPr>
      <w:r>
        <w:rPr>
          <w:sz w:val="27"/>
        </w:rPr>
        <w:t>при необходимости прекратить</w:t>
      </w:r>
      <w:r>
        <w:rPr>
          <w:spacing w:val="20"/>
          <w:sz w:val="27"/>
        </w:rPr>
        <w:t> </w:t>
      </w:r>
      <w:r>
        <w:rPr>
          <w:sz w:val="27"/>
        </w:rPr>
        <w:t>перевозку.</w:t>
      </w:r>
    </w:p>
    <w:p>
      <w:pPr>
        <w:pStyle w:val="ListParagraph"/>
        <w:numPr>
          <w:ilvl w:val="0"/>
          <w:numId w:val="2"/>
        </w:numPr>
        <w:tabs>
          <w:tab w:pos="1404" w:val="left" w:leader="none"/>
        </w:tabs>
        <w:spacing w:line="280" w:lineRule="auto" w:before="49" w:after="0"/>
        <w:ind w:left="259" w:right="280" w:firstLine="728"/>
        <w:jc w:val="both"/>
        <w:rPr>
          <w:sz w:val="27"/>
        </w:rPr>
      </w:pPr>
      <w:r>
        <w:rPr>
          <w:sz w:val="27"/>
        </w:rPr>
        <w:t>Перевозчики иностранных государств, выполняющие железнодорожные перевозки грузов повышенной опасности из пункта отправления в пункт назначения,  расположенные  на  территории Российской     Федерации,      перевозки      в      Российскую      Федерацию, из   Российской   Федерации,   через   территорию   Российской   Федерации, в период нахождения на территории Российской Федерации в целях обеспечения транспортной безопасности транспортных средств</w:t>
      </w:r>
      <w:r>
        <w:rPr>
          <w:spacing w:val="66"/>
          <w:sz w:val="27"/>
        </w:rPr>
        <w:t> </w:t>
      </w:r>
      <w:r>
        <w:rPr>
          <w:sz w:val="27"/>
        </w:rPr>
        <w:t>обязаны:</w:t>
      </w:r>
    </w:p>
    <w:p>
      <w:pPr>
        <w:pStyle w:val="ListParagraph"/>
        <w:numPr>
          <w:ilvl w:val="0"/>
          <w:numId w:val="16"/>
        </w:numPr>
        <w:tabs>
          <w:tab w:pos="1277" w:val="left" w:leader="none"/>
        </w:tabs>
        <w:spacing w:line="278" w:lineRule="auto" w:before="0" w:after="0"/>
        <w:ind w:left="261" w:right="289" w:firstLine="726"/>
        <w:jc w:val="both"/>
        <w:rPr>
          <w:sz w:val="27"/>
        </w:rPr>
      </w:pPr>
      <w:r>
        <w:rPr>
          <w:sz w:val="27"/>
        </w:rPr>
        <w:t>оснастить транспортные средства следующими техническими средствами обеспечения транспортной</w:t>
      </w:r>
      <w:r>
        <w:rPr>
          <w:spacing w:val="-9"/>
          <w:sz w:val="27"/>
        </w:rPr>
        <w:t> </w:t>
      </w:r>
      <w:r>
        <w:rPr>
          <w:sz w:val="27"/>
        </w:rPr>
        <w:t>безопасности:</w:t>
      </w:r>
    </w:p>
    <w:p>
      <w:pPr>
        <w:pStyle w:val="BodyText"/>
        <w:spacing w:line="283" w:lineRule="auto"/>
        <w:ind w:left="265" w:right="281" w:firstLine="708"/>
        <w:jc w:val="both"/>
      </w:pPr>
      <w:r>
        <w:rPr/>
        <w:t>средства    видеонаблюдения    в    кабине    транспортного     средства и на путях прохода в салон (кабину) транспортного средства</w:t>
      </w:r>
      <w:r>
        <w:rPr>
          <w:spacing w:val="17"/>
        </w:rPr>
        <w:t> </w:t>
      </w:r>
      <w:r>
        <w:rPr/>
        <w:t>(локомотива);</w:t>
      </w:r>
    </w:p>
    <w:p>
      <w:pPr>
        <w:pStyle w:val="BodyText"/>
        <w:spacing w:line="297" w:lineRule="exact"/>
        <w:ind w:left="967"/>
        <w:jc w:val="both"/>
      </w:pPr>
      <w:r>
        <w:rPr/>
        <w:t>средства контроля доступа к перевозимому грузу;</w:t>
      </w:r>
    </w:p>
    <w:p>
      <w:pPr>
        <w:pStyle w:val="BodyText"/>
        <w:spacing w:line="278" w:lineRule="auto" w:before="39"/>
        <w:ind w:left="258" w:right="265" w:firstLine="708"/>
        <w:jc w:val="both"/>
      </w:pPr>
      <w:r>
        <w:rPr/>
        <w:t>средства обработки, накопления, хранения видеоинформации  не  менее 30 суток  и  доступа  к  данным  в  соответствии  с  порядком  доступа  и передачи</w:t>
      </w:r>
      <w:r>
        <w:rPr>
          <w:spacing w:val="40"/>
        </w:rPr>
        <w:t> </w:t>
      </w:r>
      <w:r>
        <w:rPr/>
        <w:t>данных;</w:t>
      </w:r>
    </w:p>
    <w:p>
      <w:pPr>
        <w:pStyle w:val="ListParagraph"/>
        <w:numPr>
          <w:ilvl w:val="0"/>
          <w:numId w:val="16"/>
        </w:numPr>
        <w:tabs>
          <w:tab w:pos="1263" w:val="left" w:leader="none"/>
        </w:tabs>
        <w:spacing w:line="278" w:lineRule="auto" w:before="0" w:after="0"/>
        <w:ind w:left="247" w:right="259" w:firstLine="716"/>
        <w:jc w:val="both"/>
        <w:rPr>
          <w:sz w:val="27"/>
        </w:rPr>
      </w:pPr>
      <w:r>
        <w:rPr>
          <w:sz w:val="27"/>
        </w:rPr>
        <w:t>обеспечить силами привлеченного подразделения транспортной безопасности объекта транспортной  инфраструктуры  проведение  досмотра в целях обеспечения транспортной безопасности транспортного средства (поезда) на первом после  пересечения  Государственной  границы Российской Федерации объекте транспортной инфраструктуры, осуществляющем техническое, технологическое обслуживание транспортного</w:t>
      </w:r>
      <w:r>
        <w:rPr>
          <w:spacing w:val="27"/>
          <w:sz w:val="27"/>
        </w:rPr>
        <w:t> </w:t>
      </w:r>
      <w:r>
        <w:rPr>
          <w:sz w:val="27"/>
        </w:rPr>
        <w:t>средства;</w:t>
      </w:r>
    </w:p>
    <w:p>
      <w:pPr>
        <w:pStyle w:val="ListParagraph"/>
        <w:numPr>
          <w:ilvl w:val="0"/>
          <w:numId w:val="16"/>
        </w:numPr>
        <w:tabs>
          <w:tab w:pos="1266" w:val="left" w:leader="none"/>
        </w:tabs>
        <w:spacing w:line="278" w:lineRule="auto" w:before="0" w:after="0"/>
        <w:ind w:left="247" w:right="241" w:firstLine="703"/>
        <w:jc w:val="both"/>
        <w:rPr>
          <w:sz w:val="27"/>
        </w:rPr>
      </w:pPr>
      <w:r>
        <w:rPr>
          <w:sz w:val="27"/>
        </w:rPr>
        <w:t>не допускать посторонних физических лиц на транспортное средство, за исключением лиц, выполняющих погрузочно-выгрузочные работы на транспортном</w:t>
      </w:r>
      <w:r>
        <w:rPr>
          <w:spacing w:val="3"/>
          <w:sz w:val="27"/>
        </w:rPr>
        <w:t> </w:t>
      </w:r>
      <w:r>
        <w:rPr>
          <w:sz w:val="27"/>
        </w:rPr>
        <w:t>средстве;</w:t>
      </w:r>
    </w:p>
    <w:p>
      <w:pPr>
        <w:pStyle w:val="ListParagraph"/>
        <w:numPr>
          <w:ilvl w:val="0"/>
          <w:numId w:val="16"/>
        </w:numPr>
        <w:tabs>
          <w:tab w:pos="1248" w:val="left" w:leader="none"/>
        </w:tabs>
        <w:spacing w:line="280" w:lineRule="auto" w:before="0" w:after="0"/>
        <w:ind w:left="248" w:right="275" w:firstLine="702"/>
        <w:jc w:val="both"/>
        <w:rPr>
          <w:sz w:val="27"/>
        </w:rPr>
      </w:pPr>
      <w:r>
        <w:rPr>
          <w:sz w:val="27"/>
        </w:rPr>
        <w:t>обеспечить   проведение   сверки   и   (или)   проверки    документов у персонала объекта транспортной инфраструктуры при проведении погрузочно-выгрузочных работ и  технического  обслуживания транспортного</w:t>
      </w:r>
      <w:r>
        <w:rPr>
          <w:spacing w:val="27"/>
          <w:sz w:val="27"/>
        </w:rPr>
        <w:t> </w:t>
      </w:r>
      <w:r>
        <w:rPr>
          <w:sz w:val="27"/>
        </w:rPr>
        <w:t>средства;</w:t>
      </w:r>
    </w:p>
    <w:p>
      <w:pPr>
        <w:pStyle w:val="ListParagraph"/>
        <w:numPr>
          <w:ilvl w:val="0"/>
          <w:numId w:val="16"/>
        </w:numPr>
        <w:tabs>
          <w:tab w:pos="1248" w:val="left" w:leader="none"/>
        </w:tabs>
        <w:spacing w:line="280" w:lineRule="auto" w:before="0" w:after="0"/>
        <w:ind w:left="243" w:right="256" w:firstLine="698"/>
        <w:jc w:val="both"/>
        <w:rPr>
          <w:sz w:val="27"/>
        </w:rPr>
      </w:pPr>
      <w:r>
        <w:rPr>
          <w:sz w:val="27"/>
        </w:rPr>
        <w:t>обеспечить выявление нарушителей, в действиях которых усматриваются признаки подготовки к совершению или совершения актов незаконного    вмешательства,    при    движении    транспортного     средства в составе поезда путем наблюдения с обеих сторон</w:t>
      </w:r>
      <w:r>
        <w:rPr>
          <w:spacing w:val="25"/>
          <w:sz w:val="27"/>
        </w:rPr>
        <w:t> </w:t>
      </w:r>
      <w:r>
        <w:rPr>
          <w:sz w:val="27"/>
        </w:rPr>
        <w:t>поезда;</w:t>
      </w:r>
    </w:p>
    <w:p>
      <w:pPr>
        <w:pStyle w:val="ListParagraph"/>
        <w:numPr>
          <w:ilvl w:val="0"/>
          <w:numId w:val="16"/>
        </w:numPr>
        <w:tabs>
          <w:tab w:pos="1245" w:val="left" w:leader="none"/>
        </w:tabs>
        <w:spacing w:line="278" w:lineRule="auto" w:before="0" w:after="0"/>
        <w:ind w:left="243" w:right="262" w:firstLine="692"/>
        <w:jc w:val="both"/>
        <w:rPr>
          <w:sz w:val="27"/>
        </w:rPr>
      </w:pPr>
      <w:r>
        <w:rPr>
          <w:sz w:val="27"/>
        </w:rPr>
        <w:t>проводить визуальный осмотр транспортного средства при подаче под  погрузку   и   (или)   после   выгрузки   в   целях   выявления   предметов и веществ, которые запрещены или ограничены для</w:t>
      </w:r>
      <w:r>
        <w:rPr>
          <w:spacing w:val="31"/>
          <w:sz w:val="27"/>
        </w:rPr>
        <w:t> </w:t>
      </w:r>
      <w:r>
        <w:rPr>
          <w:sz w:val="27"/>
        </w:rPr>
        <w:t>перемещения;</w:t>
      </w:r>
    </w:p>
    <w:p>
      <w:pPr>
        <w:spacing w:after="0" w:line="278" w:lineRule="auto"/>
        <w:jc w:val="both"/>
        <w:rPr>
          <w:sz w:val="27"/>
        </w:rPr>
        <w:sectPr>
          <w:headerReference w:type="default" r:id="rId43"/>
          <w:headerReference w:type="even" r:id="rId44"/>
          <w:footerReference w:type="default" r:id="rId45"/>
          <w:pgSz w:w="11900" w:h="16840"/>
          <w:pgMar w:header="573" w:footer="868" w:top="860" w:bottom="1060" w:left="1140" w:right="1200"/>
          <w:pgNumType w:start="17"/>
        </w:sectPr>
      </w:pPr>
    </w:p>
    <w:p>
      <w:pPr>
        <w:pStyle w:val="BodyText"/>
        <w:rPr>
          <w:sz w:val="26"/>
        </w:rPr>
      </w:pPr>
    </w:p>
    <w:p>
      <w:pPr>
        <w:pStyle w:val="ListParagraph"/>
        <w:numPr>
          <w:ilvl w:val="0"/>
          <w:numId w:val="16"/>
        </w:numPr>
        <w:tabs>
          <w:tab w:pos="1323" w:val="left" w:leader="none"/>
        </w:tabs>
        <w:spacing w:line="280" w:lineRule="auto" w:before="88" w:after="0"/>
        <w:ind w:left="284" w:right="253" w:firstLine="725"/>
        <w:jc w:val="both"/>
        <w:rPr>
          <w:sz w:val="27"/>
        </w:rPr>
      </w:pPr>
      <w:r>
        <w:rPr>
          <w:w w:val="105"/>
          <w:sz w:val="27"/>
        </w:rPr>
        <w:t>воспрепятствовать попаданию предметов и веществ, которые запрещены или ограничены для перемещения, в зону транспортной безопасности транспортного средства путем проведения сверки и (или) проверки материальных пропусков, накладных, ведомостей и иных перевозочных документов, относящихся к транспортному средству, грузам, перемещаемым на транспортное средство, идентификации транспортного</w:t>
      </w:r>
      <w:r>
        <w:rPr>
          <w:spacing w:val="-11"/>
          <w:w w:val="105"/>
          <w:sz w:val="27"/>
        </w:rPr>
        <w:t> </w:t>
      </w:r>
      <w:r>
        <w:rPr>
          <w:w w:val="105"/>
          <w:sz w:val="27"/>
        </w:rPr>
        <w:t>средства,</w:t>
      </w:r>
      <w:r>
        <w:rPr>
          <w:spacing w:val="-10"/>
          <w:w w:val="105"/>
          <w:sz w:val="27"/>
        </w:rPr>
        <w:t> </w:t>
      </w:r>
      <w:r>
        <w:rPr>
          <w:w w:val="105"/>
          <w:sz w:val="27"/>
        </w:rPr>
        <w:t>грузов,</w:t>
      </w:r>
      <w:r>
        <w:rPr>
          <w:spacing w:val="-20"/>
          <w:w w:val="105"/>
          <w:sz w:val="27"/>
        </w:rPr>
        <w:t> </w:t>
      </w:r>
      <w:r>
        <w:rPr>
          <w:w w:val="105"/>
          <w:sz w:val="27"/>
        </w:rPr>
        <w:t>установления</w:t>
      </w:r>
      <w:r>
        <w:rPr>
          <w:spacing w:val="-12"/>
          <w:w w:val="105"/>
          <w:sz w:val="27"/>
        </w:rPr>
        <w:t> </w:t>
      </w:r>
      <w:r>
        <w:rPr>
          <w:w w:val="105"/>
          <w:sz w:val="27"/>
        </w:rPr>
        <w:t>действительности</w:t>
      </w:r>
      <w:r>
        <w:rPr>
          <w:spacing w:val="-25"/>
          <w:w w:val="105"/>
          <w:sz w:val="27"/>
        </w:rPr>
        <w:t> </w:t>
      </w:r>
      <w:r>
        <w:rPr>
          <w:w w:val="105"/>
          <w:sz w:val="27"/>
        </w:rPr>
        <w:t>законных оснований для перемещения их на транспортное</w:t>
      </w:r>
      <w:r>
        <w:rPr>
          <w:spacing w:val="-9"/>
          <w:w w:val="105"/>
          <w:sz w:val="27"/>
        </w:rPr>
        <w:t> </w:t>
      </w:r>
      <w:r>
        <w:rPr>
          <w:w w:val="105"/>
          <w:sz w:val="27"/>
        </w:rPr>
        <w:t>средство;</w:t>
      </w:r>
    </w:p>
    <w:p>
      <w:pPr>
        <w:pStyle w:val="ListParagraph"/>
        <w:numPr>
          <w:ilvl w:val="0"/>
          <w:numId w:val="16"/>
        </w:numPr>
        <w:tabs>
          <w:tab w:pos="1313" w:val="left" w:leader="none"/>
        </w:tabs>
        <w:spacing w:line="280" w:lineRule="auto" w:before="0" w:after="0"/>
        <w:ind w:left="290" w:right="249" w:firstLine="720"/>
        <w:jc w:val="both"/>
        <w:rPr>
          <w:sz w:val="27"/>
        </w:rPr>
      </w:pPr>
      <w:r>
        <w:rPr>
          <w:sz w:val="27"/>
        </w:rPr>
        <w:t>обеспечить контроль за дверями, люками транспортного средства при выполнении погрузочно-выгрузочных работ на этом транспортном средстве;</w:t>
      </w:r>
    </w:p>
    <w:p>
      <w:pPr>
        <w:pStyle w:val="ListParagraph"/>
        <w:numPr>
          <w:ilvl w:val="0"/>
          <w:numId w:val="16"/>
        </w:numPr>
        <w:tabs>
          <w:tab w:pos="1306" w:val="left" w:leader="none"/>
        </w:tabs>
        <w:spacing w:line="278" w:lineRule="auto" w:before="0" w:after="0"/>
        <w:ind w:left="283" w:right="257" w:firstLine="718"/>
        <w:jc w:val="both"/>
        <w:rPr>
          <w:sz w:val="27"/>
        </w:rPr>
      </w:pPr>
      <w:r>
        <w:rPr>
          <w:sz w:val="27"/>
        </w:rPr>
        <w:t>обеспечить защиту транспортного средства (группы транспортных средств)   при   его   отцепке    от    поезда    на    промежуточной    станции по причине технической неисправности транспортного</w:t>
      </w:r>
      <w:r>
        <w:rPr>
          <w:spacing w:val="8"/>
          <w:sz w:val="27"/>
        </w:rPr>
        <w:t> </w:t>
      </w:r>
      <w:r>
        <w:rPr>
          <w:sz w:val="27"/>
        </w:rPr>
        <w:t>средства;</w:t>
      </w:r>
    </w:p>
    <w:p>
      <w:pPr>
        <w:pStyle w:val="ListParagraph"/>
        <w:numPr>
          <w:ilvl w:val="0"/>
          <w:numId w:val="16"/>
        </w:numPr>
        <w:tabs>
          <w:tab w:pos="1453" w:val="left" w:leader="none"/>
        </w:tabs>
        <w:spacing w:line="276" w:lineRule="auto" w:before="0" w:after="0"/>
        <w:ind w:left="290" w:right="233" w:firstLine="712"/>
        <w:jc w:val="both"/>
        <w:rPr>
          <w:sz w:val="27"/>
        </w:rPr>
      </w:pPr>
      <w:r>
        <w:rPr>
          <w:sz w:val="27"/>
        </w:rPr>
        <w:t>незамедлительно информировать через диспетчерские центры управления движением транспортных средств дежурные службы объектов транспортной     инфраструктуры     об     угрозах     совершения      и     (или) о совершении актов незаконного</w:t>
      </w:r>
      <w:r>
        <w:rPr>
          <w:spacing w:val="27"/>
          <w:sz w:val="27"/>
        </w:rPr>
        <w:t> </w:t>
      </w:r>
      <w:r>
        <w:rPr>
          <w:sz w:val="27"/>
        </w:rPr>
        <w:t>вмешательства;</w:t>
      </w:r>
    </w:p>
    <w:p>
      <w:pPr>
        <w:pStyle w:val="ListParagraph"/>
        <w:numPr>
          <w:ilvl w:val="0"/>
          <w:numId w:val="16"/>
        </w:numPr>
        <w:tabs>
          <w:tab w:pos="1489" w:val="left" w:leader="none"/>
        </w:tabs>
        <w:spacing w:line="276" w:lineRule="auto" w:before="0" w:after="0"/>
        <w:ind w:left="283" w:right="241" w:firstLine="726"/>
        <w:jc w:val="both"/>
        <w:rPr>
          <w:sz w:val="27"/>
        </w:rPr>
      </w:pPr>
      <w:r>
        <w:rPr>
          <w:sz w:val="27"/>
        </w:rPr>
        <w:t>незамедлительно объявлять (устанавливать) и отменять уровень безопасности транспортного средства на основании решения об изменении степени  угрозы  совершения  акта  незаконного   вмешательства,  принятого в установленном законодательством Российской Федерации</w:t>
      </w:r>
      <w:r>
        <w:rPr>
          <w:spacing w:val="33"/>
          <w:sz w:val="27"/>
        </w:rPr>
        <w:t> </w:t>
      </w:r>
      <w:r>
        <w:rPr>
          <w:sz w:val="27"/>
        </w:rPr>
        <w:t>порядке.</w:t>
      </w:r>
    </w:p>
    <w:p>
      <w:pPr>
        <w:pStyle w:val="ListParagraph"/>
        <w:numPr>
          <w:ilvl w:val="0"/>
          <w:numId w:val="2"/>
        </w:numPr>
        <w:tabs>
          <w:tab w:pos="1426" w:val="left" w:leader="none"/>
        </w:tabs>
        <w:spacing w:line="278" w:lineRule="auto" w:before="0" w:after="0"/>
        <w:ind w:left="282" w:right="209" w:firstLine="723"/>
        <w:jc w:val="both"/>
        <w:rPr>
          <w:sz w:val="27"/>
        </w:rPr>
      </w:pPr>
      <w:r>
        <w:rPr>
          <w:w w:val="105"/>
          <w:sz w:val="27"/>
        </w:rPr>
        <w:t>В случае объявления уровня безопасности N* 2 перевозчики иностранных государств, выполняющие железнодорожные перевозки грузов повышенной опасности из пункта отправления в пункт назначения, расположенные   на   территории    Российской    Федерации,    перевозки в Российскую Федерацию, из Российской Федерации, через территорию Российской Федерации, в период нахождения на территории Российской Федерации</w:t>
      </w:r>
      <w:r>
        <w:rPr>
          <w:spacing w:val="-15"/>
          <w:w w:val="105"/>
          <w:sz w:val="27"/>
        </w:rPr>
        <w:t> </w:t>
      </w:r>
      <w:r>
        <w:rPr>
          <w:w w:val="105"/>
          <w:sz w:val="27"/>
        </w:rPr>
        <w:t>в</w:t>
      </w:r>
      <w:r>
        <w:rPr>
          <w:spacing w:val="-24"/>
          <w:w w:val="105"/>
          <w:sz w:val="27"/>
        </w:rPr>
        <w:t> </w:t>
      </w:r>
      <w:r>
        <w:rPr>
          <w:w w:val="105"/>
          <w:sz w:val="27"/>
        </w:rPr>
        <w:t>целях</w:t>
      </w:r>
      <w:r>
        <w:rPr>
          <w:spacing w:val="-20"/>
          <w:w w:val="105"/>
          <w:sz w:val="27"/>
        </w:rPr>
        <w:t> </w:t>
      </w:r>
      <w:r>
        <w:rPr>
          <w:w w:val="105"/>
          <w:sz w:val="27"/>
        </w:rPr>
        <w:t>обеспечения</w:t>
      </w:r>
      <w:r>
        <w:rPr>
          <w:spacing w:val="-7"/>
          <w:w w:val="105"/>
          <w:sz w:val="27"/>
        </w:rPr>
        <w:t> </w:t>
      </w:r>
      <w:r>
        <w:rPr>
          <w:w w:val="105"/>
          <w:sz w:val="27"/>
        </w:rPr>
        <w:t>транспортной</w:t>
      </w:r>
      <w:r>
        <w:rPr>
          <w:spacing w:val="-12"/>
          <w:w w:val="105"/>
          <w:sz w:val="27"/>
        </w:rPr>
        <w:t> </w:t>
      </w:r>
      <w:r>
        <w:rPr>
          <w:w w:val="105"/>
          <w:sz w:val="27"/>
        </w:rPr>
        <w:t>безопасности</w:t>
      </w:r>
      <w:r>
        <w:rPr>
          <w:spacing w:val="-6"/>
          <w:w w:val="105"/>
          <w:sz w:val="27"/>
        </w:rPr>
        <w:t> </w:t>
      </w:r>
      <w:r>
        <w:rPr>
          <w:w w:val="105"/>
          <w:sz w:val="27"/>
        </w:rPr>
        <w:t>транспортных средств дополнительно к требованиям, предусмотренным пунктом 19 настоящего документа,</w:t>
      </w:r>
      <w:r>
        <w:rPr>
          <w:spacing w:val="47"/>
          <w:w w:val="105"/>
          <w:sz w:val="27"/>
        </w:rPr>
        <w:t> </w:t>
      </w:r>
      <w:r>
        <w:rPr>
          <w:w w:val="105"/>
          <w:sz w:val="27"/>
        </w:rPr>
        <w:t>обязаны:</w:t>
      </w:r>
    </w:p>
    <w:p>
      <w:pPr>
        <w:pStyle w:val="ListParagraph"/>
        <w:numPr>
          <w:ilvl w:val="0"/>
          <w:numId w:val="17"/>
        </w:numPr>
        <w:tabs>
          <w:tab w:pos="1298" w:val="left" w:leader="none"/>
        </w:tabs>
        <w:spacing w:line="280" w:lineRule="auto" w:before="0" w:after="0"/>
        <w:ind w:left="283" w:right="225" w:firstLine="719"/>
        <w:jc w:val="both"/>
        <w:rPr>
          <w:sz w:val="27"/>
        </w:rPr>
      </w:pPr>
      <w:r>
        <w:rPr>
          <w:sz w:val="27"/>
        </w:rPr>
        <w:t>допускать на транспортное средство только персонал, непосредственно   связанный   с    эксплуатацией    транспортного    средства и выполняющий погрузочно-выгрузочные работы на этом транспортном средстве;</w:t>
      </w:r>
    </w:p>
    <w:p>
      <w:pPr>
        <w:pStyle w:val="ListParagraph"/>
        <w:numPr>
          <w:ilvl w:val="0"/>
          <w:numId w:val="17"/>
        </w:numPr>
        <w:tabs>
          <w:tab w:pos="1295" w:val="left" w:leader="none"/>
        </w:tabs>
        <w:spacing w:line="278" w:lineRule="auto" w:before="0" w:after="0"/>
        <w:ind w:left="287" w:right="217" w:firstLine="705"/>
        <w:jc w:val="both"/>
        <w:rPr>
          <w:sz w:val="27"/>
        </w:rPr>
      </w:pPr>
      <w:r>
        <w:rPr>
          <w:sz w:val="27"/>
        </w:rPr>
        <w:t>проводить внешний визуальный осмотр  транспортного  средства при стоянках свыше одного часа в целях выявления предуетов и веществ, которые запрещены или ограничены для</w:t>
      </w:r>
      <w:r>
        <w:rPr>
          <w:spacing w:val="-1"/>
          <w:sz w:val="27"/>
        </w:rPr>
        <w:t> </w:t>
      </w:r>
      <w:r>
        <w:rPr>
          <w:sz w:val="27"/>
        </w:rPr>
        <w:t>перемещения;</w:t>
      </w:r>
    </w:p>
    <w:p>
      <w:pPr>
        <w:pStyle w:val="BodyText"/>
        <w:rPr>
          <w:sz w:val="30"/>
        </w:rPr>
      </w:pPr>
    </w:p>
    <w:p>
      <w:pPr>
        <w:pStyle w:val="BodyText"/>
        <w:spacing w:before="11"/>
        <w:rPr>
          <w:sz w:val="37"/>
        </w:rPr>
      </w:pPr>
    </w:p>
    <w:p>
      <w:pPr>
        <w:spacing w:before="0"/>
        <w:ind w:left="290" w:right="0" w:firstLine="0"/>
        <w:jc w:val="left"/>
        <w:rPr>
          <w:sz w:val="16"/>
        </w:rPr>
      </w:pPr>
      <w:r>
        <w:rPr>
          <w:sz w:val="16"/>
        </w:rPr>
        <w:t>47 I52З I .doc</w:t>
      </w:r>
    </w:p>
    <w:p>
      <w:pPr>
        <w:spacing w:after="0"/>
        <w:jc w:val="left"/>
        <w:rPr>
          <w:sz w:val="16"/>
        </w:rPr>
        <w:sectPr>
          <w:footerReference w:type="default" r:id="rId46"/>
          <w:pgSz w:w="11900" w:h="16840"/>
          <w:pgMar w:footer="0" w:header="573" w:top="860" w:bottom="280" w:left="1140" w:right="1200"/>
        </w:sectPr>
      </w:pPr>
    </w:p>
    <w:p>
      <w:pPr>
        <w:pStyle w:val="BodyText"/>
        <w:spacing w:before="7"/>
        <w:rPr>
          <w:sz w:val="26"/>
        </w:rPr>
      </w:pPr>
    </w:p>
    <w:p>
      <w:pPr>
        <w:pStyle w:val="ListParagraph"/>
        <w:numPr>
          <w:ilvl w:val="0"/>
          <w:numId w:val="17"/>
        </w:numPr>
        <w:tabs>
          <w:tab w:pos="1335" w:val="left" w:leader="none"/>
        </w:tabs>
        <w:spacing w:line="280" w:lineRule="auto" w:before="89" w:after="0"/>
        <w:ind w:left="290" w:right="258" w:firstLine="732"/>
        <w:jc w:val="both"/>
        <w:rPr>
          <w:sz w:val="27"/>
        </w:rPr>
      </w:pPr>
      <w:r>
        <w:rPr>
          <w:sz w:val="27"/>
        </w:rPr>
        <w:t>организовать  обход   поезда   в   целях   выявления   нарушителей,  в действиях которых усматриваются признаки подготовки к  совершению или совершения акта незаконного  вмешательства  на  транспортном средстве, при стоянках свыше 40</w:t>
      </w:r>
      <w:r>
        <w:rPr>
          <w:spacing w:val="-43"/>
          <w:sz w:val="27"/>
        </w:rPr>
        <w:t> </w:t>
      </w:r>
      <w:r>
        <w:rPr>
          <w:sz w:val="27"/>
        </w:rPr>
        <w:t>минут;</w:t>
      </w:r>
    </w:p>
    <w:p>
      <w:pPr>
        <w:pStyle w:val="ListParagraph"/>
        <w:numPr>
          <w:ilvl w:val="0"/>
          <w:numId w:val="17"/>
        </w:numPr>
        <w:tabs>
          <w:tab w:pos="1327" w:val="left" w:leader="none"/>
        </w:tabs>
        <w:spacing w:line="278" w:lineRule="auto" w:before="0" w:after="0"/>
        <w:ind w:left="283" w:right="254" w:firstLine="731"/>
        <w:jc w:val="both"/>
        <w:rPr>
          <w:sz w:val="27"/>
        </w:rPr>
      </w:pPr>
      <w:r>
        <w:rPr>
          <w:sz w:val="27"/>
        </w:rPr>
        <w:t>обеспечить    реагирование     на     совершение     или     подготовку к совершению актов  незаконного  вмешательства  на  транспортном средстве, в том числе силами групп быстрого</w:t>
      </w:r>
      <w:r>
        <w:rPr>
          <w:spacing w:val="15"/>
          <w:sz w:val="27"/>
        </w:rPr>
        <w:t> </w:t>
      </w:r>
      <w:r>
        <w:rPr>
          <w:sz w:val="27"/>
        </w:rPr>
        <w:t>реагирования.</w:t>
      </w:r>
    </w:p>
    <w:p>
      <w:pPr>
        <w:pStyle w:val="ListParagraph"/>
        <w:numPr>
          <w:ilvl w:val="0"/>
          <w:numId w:val="2"/>
        </w:numPr>
        <w:tabs>
          <w:tab w:pos="1447" w:val="left" w:leader="none"/>
        </w:tabs>
        <w:spacing w:line="278" w:lineRule="auto" w:before="0" w:after="0"/>
        <w:ind w:left="283" w:right="231" w:firstLine="737"/>
        <w:jc w:val="both"/>
        <w:rPr>
          <w:sz w:val="27"/>
        </w:rPr>
      </w:pPr>
      <w:r>
        <w:rPr>
          <w:w w:val="105"/>
          <w:sz w:val="27"/>
        </w:rPr>
        <w:t>В случае объявления уровня безопасности № 3 перевозчики иностранных государств, выполняющие железнодорожные перевозки грузов повышенной опасности из пункта отправления в пункт</w:t>
      </w:r>
      <w:r>
        <w:rPr>
          <w:spacing w:val="-39"/>
          <w:w w:val="105"/>
          <w:sz w:val="27"/>
        </w:rPr>
        <w:t> </w:t>
      </w:r>
      <w:r>
        <w:rPr>
          <w:w w:val="105"/>
          <w:sz w:val="27"/>
        </w:rPr>
        <w:t>назначения, расположенные   на   территории    Российской    Федерации,    перевозки в Российскую Федерацию, из Российской Федерации, через территорию Российской Федерации, в период нахождения на территории Российской Федерации</w:t>
      </w:r>
      <w:r>
        <w:rPr>
          <w:spacing w:val="-15"/>
          <w:w w:val="105"/>
          <w:sz w:val="27"/>
        </w:rPr>
        <w:t> </w:t>
      </w:r>
      <w:r>
        <w:rPr>
          <w:w w:val="105"/>
          <w:sz w:val="27"/>
        </w:rPr>
        <w:t>в</w:t>
      </w:r>
      <w:r>
        <w:rPr>
          <w:spacing w:val="-29"/>
          <w:w w:val="105"/>
          <w:sz w:val="27"/>
        </w:rPr>
        <w:t> </w:t>
      </w:r>
      <w:r>
        <w:rPr>
          <w:w w:val="105"/>
          <w:sz w:val="27"/>
        </w:rPr>
        <w:t>целях</w:t>
      </w:r>
      <w:r>
        <w:rPr>
          <w:spacing w:val="-25"/>
          <w:w w:val="105"/>
          <w:sz w:val="27"/>
        </w:rPr>
        <w:t> </w:t>
      </w:r>
      <w:r>
        <w:rPr>
          <w:w w:val="105"/>
          <w:sz w:val="27"/>
        </w:rPr>
        <w:t>обеспечения</w:t>
      </w:r>
      <w:r>
        <w:rPr>
          <w:spacing w:val="-9"/>
          <w:w w:val="105"/>
          <w:sz w:val="27"/>
        </w:rPr>
        <w:t> </w:t>
      </w:r>
      <w:r>
        <w:rPr>
          <w:w w:val="105"/>
          <w:sz w:val="27"/>
        </w:rPr>
        <w:t>транспортной</w:t>
      </w:r>
      <w:r>
        <w:rPr>
          <w:spacing w:val="-8"/>
          <w:w w:val="105"/>
          <w:sz w:val="27"/>
        </w:rPr>
        <w:t> </w:t>
      </w:r>
      <w:r>
        <w:rPr>
          <w:w w:val="105"/>
          <w:sz w:val="27"/>
        </w:rPr>
        <w:t>безопасности</w:t>
      </w:r>
      <w:r>
        <w:rPr>
          <w:spacing w:val="-12"/>
          <w:w w:val="105"/>
          <w:sz w:val="27"/>
        </w:rPr>
        <w:t> </w:t>
      </w:r>
      <w:r>
        <w:rPr>
          <w:w w:val="105"/>
          <w:sz w:val="27"/>
        </w:rPr>
        <w:t>транспортных средств дополнительно к требованиям, предусмотренным пунктами 19 и 20 настоящего документа,</w:t>
      </w:r>
      <w:r>
        <w:rPr>
          <w:spacing w:val="37"/>
          <w:w w:val="105"/>
          <w:sz w:val="27"/>
        </w:rPr>
        <w:t> </w:t>
      </w:r>
      <w:r>
        <w:rPr>
          <w:w w:val="105"/>
          <w:sz w:val="27"/>
        </w:rPr>
        <w:t>обязаны:</w:t>
      </w:r>
    </w:p>
    <w:p>
      <w:pPr>
        <w:pStyle w:val="ListParagraph"/>
        <w:numPr>
          <w:ilvl w:val="0"/>
          <w:numId w:val="18"/>
        </w:numPr>
        <w:tabs>
          <w:tab w:pos="1324" w:val="left" w:leader="none"/>
        </w:tabs>
        <w:spacing w:line="278" w:lineRule="auto" w:before="0" w:after="0"/>
        <w:ind w:left="294" w:right="235" w:firstLine="723"/>
        <w:jc w:val="both"/>
        <w:rPr>
          <w:sz w:val="27"/>
        </w:rPr>
      </w:pPr>
      <w:r>
        <w:rPr>
          <w:sz w:val="27"/>
        </w:rPr>
        <w:t>проводить внешний визуальный осмотр  транспортного  средства при стоянках свыше 30 минут в целях выявления предметов и веществ, которые запрещены или ограничены для</w:t>
      </w:r>
      <w:r>
        <w:rPr>
          <w:spacing w:val="-2"/>
          <w:sz w:val="27"/>
        </w:rPr>
        <w:t> </w:t>
      </w:r>
      <w:r>
        <w:rPr>
          <w:sz w:val="27"/>
        </w:rPr>
        <w:t>перемещения;</w:t>
      </w:r>
    </w:p>
    <w:p>
      <w:pPr>
        <w:pStyle w:val="ListParagraph"/>
        <w:numPr>
          <w:ilvl w:val="0"/>
          <w:numId w:val="18"/>
        </w:numPr>
        <w:tabs>
          <w:tab w:pos="1313" w:val="left" w:leader="none"/>
        </w:tabs>
        <w:spacing w:line="276" w:lineRule="auto" w:before="0" w:after="0"/>
        <w:ind w:left="290" w:right="243" w:firstLine="723"/>
        <w:jc w:val="both"/>
        <w:rPr>
          <w:sz w:val="27"/>
        </w:rPr>
      </w:pPr>
      <w:r>
        <w:rPr>
          <w:sz w:val="27"/>
        </w:rPr>
        <w:t>организовать   обход   поезда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при стоянках свыше 30</w:t>
      </w:r>
      <w:r>
        <w:rPr>
          <w:spacing w:val="27"/>
          <w:sz w:val="27"/>
        </w:rPr>
        <w:t> </w:t>
      </w:r>
      <w:r>
        <w:rPr>
          <w:sz w:val="27"/>
        </w:rPr>
        <w:t>минут;</w:t>
      </w:r>
    </w:p>
    <w:p>
      <w:pPr>
        <w:pStyle w:val="ListParagraph"/>
        <w:numPr>
          <w:ilvl w:val="0"/>
          <w:numId w:val="18"/>
        </w:numPr>
        <w:tabs>
          <w:tab w:pos="1317" w:val="left" w:leader="none"/>
        </w:tabs>
        <w:spacing w:line="240" w:lineRule="auto" w:before="0" w:after="0"/>
        <w:ind w:left="1316" w:right="0" w:hanging="308"/>
        <w:jc w:val="both"/>
        <w:rPr>
          <w:sz w:val="27"/>
        </w:rPr>
      </w:pPr>
      <w:r>
        <w:rPr>
          <w:sz w:val="27"/>
        </w:rPr>
        <w:t>при необходимости прекратить</w:t>
      </w:r>
      <w:r>
        <w:rPr>
          <w:spacing w:val="30"/>
          <w:sz w:val="27"/>
        </w:rPr>
        <w:t> </w:t>
      </w:r>
      <w:r>
        <w:rPr>
          <w:sz w:val="27"/>
        </w:rPr>
        <w:t>перевозку.</w:t>
      </w:r>
    </w:p>
    <w:p>
      <w:pPr>
        <w:pStyle w:val="BodyText"/>
        <w:rPr>
          <w:sz w:val="20"/>
        </w:rPr>
      </w:pPr>
    </w:p>
    <w:p>
      <w:pPr>
        <w:pStyle w:val="BodyText"/>
        <w:rPr>
          <w:sz w:val="20"/>
        </w:rPr>
      </w:pPr>
    </w:p>
    <w:p>
      <w:pPr>
        <w:pStyle w:val="BodyText"/>
        <w:rPr>
          <w:sz w:val="20"/>
        </w:rPr>
      </w:pPr>
    </w:p>
    <w:p>
      <w:pPr>
        <w:pStyle w:val="BodyText"/>
        <w:spacing w:before="10"/>
        <w:rPr>
          <w:sz w:val="24"/>
        </w:rPr>
      </w:pPr>
      <w:r>
        <w:rPr/>
        <w:pict>
          <v:shape style="position:absolute;margin-left:256.239594pt;margin-top:16.780684pt;width:84.2pt;height:.1pt;mso-position-horizontal-relative:page;mso-position-vertical-relative:paragraph;z-index:-15726592;mso-wrap-distance-left:0;mso-wrap-distance-right:0" coordorigin="5125,336" coordsize="1684,0" path="m5125,336l6809,336e" filled="false" stroked="true" strokeweight=".959544pt" strokecolor="#0c0c0c">
            <v:path arrowok="t"/>
            <v:stroke dashstyle="solid"/>
            <w10:wrap type="topAndBottom"/>
          </v:shape>
        </w:pict>
      </w:r>
    </w:p>
    <w:p>
      <w:pPr>
        <w:spacing w:after="0"/>
        <w:rPr>
          <w:sz w:val="24"/>
        </w:rPr>
        <w:sectPr>
          <w:headerReference w:type="default" r:id="rId47"/>
          <w:footerReference w:type="default" r:id="rId48"/>
          <w:pgSz w:w="11900" w:h="16840"/>
          <w:pgMar w:header="580" w:footer="862" w:top="860" w:bottom="1060" w:left="1140" w:right="1200"/>
          <w:pgNumType w:start="19"/>
        </w:sectPr>
      </w:pPr>
    </w:p>
    <w:p>
      <w:pPr>
        <w:pStyle w:val="BodyText"/>
        <w:spacing w:before="63"/>
        <w:ind w:left="3950" w:right="45"/>
        <w:jc w:val="center"/>
      </w:pPr>
      <w:r>
        <w:rPr/>
        <w:t>ПРИЛОЖЕНИЕ</w:t>
      </w:r>
    </w:p>
    <w:p>
      <w:pPr>
        <w:pStyle w:val="BodyText"/>
        <w:spacing w:line="249" w:lineRule="auto" w:before="49"/>
        <w:ind w:left="4602" w:right="679" w:firstLine="18"/>
        <w:jc w:val="center"/>
      </w:pPr>
      <w:r>
        <w:rPr>
          <w:smallCaps/>
          <w:w w:val="82"/>
        </w:rPr>
        <w:t>к</w:t>
      </w:r>
      <w:r>
        <w:rPr>
          <w:smallCaps w:val="0"/>
          <w:spacing w:val="11"/>
        </w:rPr>
        <w:t> </w:t>
      </w:r>
      <w:r>
        <w:rPr>
          <w:smallCaps w:val="0"/>
        </w:rPr>
        <w:t>требованиям </w:t>
      </w:r>
      <w:r>
        <w:rPr>
          <w:smallCaps w:val="0"/>
          <w:spacing w:val="-25"/>
        </w:rPr>
        <w:t> </w:t>
      </w:r>
      <w:r>
        <w:rPr>
          <w:smallCaps w:val="0"/>
          <w:spacing w:val="-1"/>
          <w:w w:val="99"/>
        </w:rPr>
        <w:t>п</w:t>
      </w:r>
      <w:r>
        <w:rPr>
          <w:smallCaps w:val="0"/>
          <w:w w:val="99"/>
        </w:rPr>
        <w:t>о</w:t>
      </w:r>
      <w:r>
        <w:rPr>
          <w:smallCaps w:val="0"/>
          <w:spacing w:val="5"/>
        </w:rPr>
        <w:t> </w:t>
      </w:r>
      <w:r>
        <w:rPr>
          <w:smallCaps w:val="0"/>
          <w:w w:val="101"/>
        </w:rPr>
        <w:t>обеспечению транспортной</w:t>
      </w:r>
      <w:r>
        <w:rPr>
          <w:smallCaps w:val="0"/>
          <w:spacing w:val="20"/>
        </w:rPr>
        <w:t> </w:t>
      </w:r>
      <w:r>
        <w:rPr>
          <w:smallCaps w:val="0"/>
          <w:spacing w:val="-1"/>
          <w:w w:val="101"/>
        </w:rPr>
        <w:t>безопасности, </w:t>
      </w:r>
      <w:r>
        <w:rPr>
          <w:smallCaps w:val="0"/>
        </w:rPr>
        <w:t>учитывающим </w:t>
      </w:r>
      <w:r>
        <w:rPr>
          <w:smallCaps w:val="0"/>
          <w:spacing w:val="-15"/>
        </w:rPr>
        <w:t> </w:t>
      </w:r>
      <w:r>
        <w:rPr>
          <w:smallCaps w:val="0"/>
        </w:rPr>
        <w:t>уровни</w:t>
      </w:r>
      <w:r>
        <w:rPr>
          <w:smallCaps w:val="0"/>
          <w:spacing w:val="9"/>
        </w:rPr>
        <w:t> </w:t>
      </w:r>
      <w:r>
        <w:rPr>
          <w:smallCaps w:val="0"/>
          <w:spacing w:val="-1"/>
          <w:w w:val="102"/>
        </w:rPr>
        <w:t>безопасности </w:t>
      </w:r>
      <w:r>
        <w:rPr>
          <w:smallCaps w:val="0"/>
          <w:spacing w:val="-1"/>
          <w:w w:val="98"/>
        </w:rPr>
        <w:t>дл</w:t>
      </w:r>
      <w:r>
        <w:rPr>
          <w:smallCaps w:val="0"/>
          <w:w w:val="98"/>
        </w:rPr>
        <w:t>я</w:t>
      </w:r>
      <w:r>
        <w:rPr>
          <w:smallCaps w:val="0"/>
          <w:spacing w:val="21"/>
        </w:rPr>
        <w:t> </w:t>
      </w:r>
      <w:r>
        <w:rPr>
          <w:smallCaps w:val="0"/>
        </w:rPr>
        <w:t>транспортных </w:t>
      </w:r>
      <w:r>
        <w:rPr>
          <w:smallCaps w:val="0"/>
          <w:spacing w:val="-31"/>
        </w:rPr>
        <w:t> </w:t>
      </w:r>
      <w:r>
        <w:rPr>
          <w:smallCaps w:val="0"/>
          <w:spacing w:val="-1"/>
          <w:w w:val="102"/>
        </w:rPr>
        <w:t>средств </w:t>
      </w:r>
      <w:r>
        <w:rPr>
          <w:smallCaps w:val="0"/>
          <w:spacing w:val="-1"/>
          <w:w w:val="103"/>
        </w:rPr>
        <w:t>железнодорожног</w:t>
      </w:r>
      <w:r>
        <w:rPr>
          <w:smallCaps w:val="0"/>
          <w:w w:val="103"/>
        </w:rPr>
        <w:t>о</w:t>
      </w:r>
      <w:r>
        <w:rPr>
          <w:smallCaps w:val="0"/>
          <w:spacing w:val="-5"/>
        </w:rPr>
        <w:t> </w:t>
      </w:r>
      <w:r>
        <w:rPr>
          <w:smallCaps w:val="0"/>
          <w:w w:val="101"/>
        </w:rPr>
        <w:t>транспорта</w:t>
      </w:r>
    </w:p>
    <w:p>
      <w:pPr>
        <w:pStyle w:val="BodyText"/>
        <w:rPr>
          <w:sz w:val="30"/>
        </w:rPr>
      </w:pPr>
    </w:p>
    <w:p>
      <w:pPr>
        <w:pStyle w:val="BodyText"/>
        <w:spacing w:before="9"/>
        <w:rPr>
          <w:sz w:val="26"/>
        </w:rPr>
      </w:pPr>
    </w:p>
    <w:p>
      <w:pPr>
        <w:pStyle w:val="Heading2"/>
        <w:tabs>
          <w:tab w:pos="2050" w:val="left" w:leader="none"/>
        </w:tabs>
        <w:ind w:left="14"/>
      </w:pPr>
      <w:r>
        <w:rPr>
          <w:w w:val="130"/>
        </w:rPr>
        <w:t>ТИПОВАЯ</w:t>
        <w:tab/>
        <w:t>ФОРМА</w:t>
      </w:r>
    </w:p>
    <w:p>
      <w:pPr>
        <w:pStyle w:val="BodyText"/>
        <w:spacing w:line="247" w:lineRule="auto" w:before="136"/>
        <w:ind w:left="1219" w:right="1196" w:hanging="9"/>
        <w:jc w:val="center"/>
      </w:pPr>
      <w:r>
        <w:rPr>
          <w:w w:val="110"/>
        </w:rPr>
        <w:t>паспорта обеспечения транспортной безопасности транспортного средства (группы транспортных</w:t>
      </w:r>
      <w:r>
        <w:rPr>
          <w:spacing w:val="-19"/>
          <w:w w:val="110"/>
        </w:rPr>
        <w:t> </w:t>
      </w:r>
      <w:r>
        <w:rPr>
          <w:w w:val="110"/>
        </w:rPr>
        <w:t>средств) железнодорожного</w:t>
      </w:r>
      <w:r>
        <w:rPr>
          <w:spacing w:val="-8"/>
          <w:w w:val="110"/>
        </w:rPr>
        <w:t> </w:t>
      </w:r>
      <w:r>
        <w:rPr>
          <w:w w:val="110"/>
        </w:rPr>
        <w:t>транспорта</w:t>
      </w:r>
    </w:p>
    <w:p>
      <w:pPr>
        <w:pStyle w:val="BodyText"/>
        <w:spacing w:before="4"/>
        <w:rPr>
          <w:sz w:val="23"/>
        </w:rPr>
      </w:pPr>
    </w:p>
    <w:p>
      <w:pPr>
        <w:pStyle w:val="BodyText"/>
        <w:spacing w:line="283" w:lineRule="auto" w:before="89"/>
        <w:ind w:left="6913" w:right="70" w:hanging="1263"/>
      </w:pPr>
      <w:r>
        <w:rPr>
          <w:u w:val="single" w:color="0C0C0C"/>
        </w:rPr>
        <w:t>Для служебного пользования</w:t>
      </w:r>
      <w:r>
        <w:rPr/>
        <w:t> Экз. N.</w:t>
      </w:r>
    </w:p>
    <w:p>
      <w:pPr>
        <w:pStyle w:val="BodyText"/>
        <w:spacing w:before="3"/>
        <w:rPr>
          <w:sz w:val="19"/>
        </w:rPr>
      </w:pPr>
    </w:p>
    <w:p>
      <w:pPr>
        <w:pStyle w:val="BodyText"/>
        <w:spacing w:before="89"/>
        <w:ind w:left="4575" w:right="45"/>
        <w:jc w:val="center"/>
      </w:pPr>
      <w:r>
        <w:rPr/>
        <w:t>УТВЕРЖДАЮ</w:t>
      </w:r>
    </w:p>
    <w:p>
      <w:pPr>
        <w:pStyle w:val="BodyText"/>
        <w:spacing w:before="7"/>
        <w:rPr>
          <w:sz w:val="19"/>
        </w:rPr>
      </w:pPr>
      <w:r>
        <w:rPr/>
        <w:pict>
          <v:shape style="position:absolute;margin-left:302.297699pt;margin-top:13.764503pt;width:216.65pt;height:.1pt;mso-position-horizontal-relative:page;mso-position-vertical-relative:paragraph;z-index:-15726080;mso-wrap-distance-left:0;mso-wrap-distance-right:0" coordorigin="6046,275" coordsize="4333,0" path="m6046,275l10378,275e" filled="false" stroked="true" strokeweight=".959544pt" strokecolor="#0c0c0c">
            <v:path arrowok="t"/>
            <v:stroke dashstyle="solid"/>
            <w10:wrap type="topAndBottom"/>
          </v:shape>
        </w:pict>
      </w:r>
    </w:p>
    <w:p>
      <w:pPr>
        <w:spacing w:before="14"/>
        <w:ind w:left="4584" w:right="45" w:firstLine="0"/>
        <w:jc w:val="center"/>
        <w:rPr>
          <w:sz w:val="21"/>
        </w:rPr>
      </w:pPr>
      <w:r>
        <w:rPr>
          <w:sz w:val="21"/>
        </w:rPr>
        <w:t>(руководитель)</w:t>
      </w:r>
    </w:p>
    <w:p>
      <w:pPr>
        <w:pStyle w:val="BodyText"/>
        <w:spacing w:before="3" w:after="1"/>
        <w:rPr>
          <w:sz w:val="22"/>
        </w:rPr>
      </w:pPr>
    </w:p>
    <w:p>
      <w:pPr>
        <w:tabs>
          <w:tab w:pos="6747" w:val="left" w:leader="none"/>
        </w:tabs>
        <w:spacing w:line="20" w:lineRule="exact"/>
        <w:ind w:left="4867" w:right="0" w:firstLine="0"/>
        <w:rPr>
          <w:sz w:val="2"/>
        </w:rPr>
      </w:pPr>
      <w:r>
        <w:rPr>
          <w:sz w:val="2"/>
        </w:rPr>
        <w:pict>
          <v:group style="width:63.35pt;height:1pt;mso-position-horizontal-relative:char;mso-position-vertical-relative:line" coordorigin="0,0" coordsize="1267,20">
            <v:line style="position:absolute" from="0,10" to="1267,10" stroked="true" strokeweight=".959544pt" strokecolor="#080808">
              <v:stroke dashstyle="solid"/>
            </v:line>
          </v:group>
        </w:pict>
      </w:r>
      <w:r>
        <w:rPr>
          <w:sz w:val="2"/>
        </w:rPr>
      </w:r>
      <w:r>
        <w:rPr>
          <w:sz w:val="2"/>
        </w:rPr>
        <w:tab/>
      </w:r>
      <w:r>
        <w:rPr>
          <w:sz w:val="2"/>
        </w:rPr>
        <w:pict>
          <v:group style="width:125.7pt;height:1pt;mso-position-horizontal-relative:char;mso-position-vertical-relative:line" coordorigin="0,0" coordsize="2514,20">
            <v:line style="position:absolute" from="0,10" to="2514,10" stroked="true" strokeweight=".959544pt" strokecolor="#0c0c0c">
              <v:stroke dashstyle="solid"/>
            </v:line>
          </v:group>
        </w:pict>
      </w:r>
      <w:r>
        <w:rPr>
          <w:sz w:val="2"/>
        </w:rPr>
      </w:r>
    </w:p>
    <w:p>
      <w:pPr>
        <w:spacing w:after="0" w:line="20" w:lineRule="exact"/>
        <w:rPr>
          <w:sz w:val="2"/>
        </w:rPr>
        <w:sectPr>
          <w:headerReference w:type="default" r:id="rId49"/>
          <w:footerReference w:type="default" r:id="rId50"/>
          <w:pgSz w:w="11900" w:h="16840"/>
          <w:pgMar w:header="0" w:footer="0" w:top="1160" w:bottom="280" w:left="1140" w:right="1200"/>
        </w:sectPr>
      </w:pPr>
    </w:p>
    <w:p>
      <w:pPr>
        <w:pStyle w:val="BodyText"/>
        <w:spacing w:before="6"/>
        <w:rPr>
          <w:sz w:val="24"/>
        </w:rPr>
      </w:pPr>
    </w:p>
    <w:p>
      <w:pPr>
        <w:pStyle w:val="BodyText"/>
        <w:jc w:val="right"/>
      </w:pPr>
      <w:r>
        <w:rPr/>
        <w:t>М.П.</w:t>
      </w:r>
    </w:p>
    <w:p>
      <w:pPr>
        <w:spacing w:before="45"/>
        <w:ind w:left="544" w:right="0" w:firstLine="0"/>
        <w:jc w:val="left"/>
        <w:rPr>
          <w:sz w:val="20"/>
        </w:rPr>
      </w:pPr>
      <w:r>
        <w:rPr/>
        <w:br w:type="column"/>
      </w:r>
      <w:r>
        <w:rPr>
          <w:position w:val="-3"/>
        </w:rPr>
        <w:drawing>
          <wp:inline distT="0" distB="0" distL="0" distR="0">
            <wp:extent cx="516390" cy="105106"/>
            <wp:effectExtent l="0" t="0" r="0" b="0"/>
            <wp:docPr id="21" name="image13.png"/>
            <wp:cNvGraphicFramePr>
              <a:graphicFrameLocks noChangeAspect="1"/>
            </wp:cNvGraphicFramePr>
            <a:graphic>
              <a:graphicData uri="http://schemas.openxmlformats.org/drawingml/2006/picture">
                <pic:pic>
                  <pic:nvPicPr>
                    <pic:cNvPr id="22" name="image13.png"/>
                    <pic:cNvPicPr/>
                  </pic:nvPicPr>
                  <pic:blipFill>
                    <a:blip r:embed="rId51" cstate="print"/>
                    <a:stretch>
                      <a:fillRect/>
                    </a:stretch>
                  </pic:blipFill>
                  <pic:spPr>
                    <a:xfrm>
                      <a:off x="0" y="0"/>
                      <a:ext cx="516390" cy="105106"/>
                    </a:xfrm>
                    <a:prstGeom prst="rect">
                      <a:avLst/>
                    </a:prstGeom>
                  </pic:spPr>
                </pic:pic>
              </a:graphicData>
            </a:graphic>
          </wp:inline>
        </w:drawing>
      </w:r>
      <w:r>
        <w:rPr>
          <w:position w:val="-3"/>
        </w:rPr>
      </w:r>
      <w:r>
        <w:rPr>
          <w:sz w:val="20"/>
        </w:rPr>
        <w:t>                                   </w:t>
      </w:r>
      <w:r>
        <w:rPr>
          <w:spacing w:val="5"/>
          <w:sz w:val="20"/>
        </w:rPr>
        <w:t> </w:t>
      </w:r>
      <w:r>
        <w:rPr>
          <w:sz w:val="20"/>
        </w:rPr>
        <w:t>(ф.н.о.)</w:t>
      </w:r>
    </w:p>
    <w:p>
      <w:pPr>
        <w:pStyle w:val="BodyText"/>
        <w:spacing w:before="4"/>
        <w:rPr>
          <w:sz w:val="28"/>
        </w:rPr>
      </w:pPr>
    </w:p>
    <w:p>
      <w:pPr>
        <w:pStyle w:val="Heading1"/>
        <w:tabs>
          <w:tab w:pos="1447" w:val="left" w:leader="none"/>
          <w:tab w:pos="3368" w:val="left" w:leader="none"/>
        </w:tabs>
        <w:ind w:left="928"/>
        <w:jc w:val="left"/>
        <w:rPr>
          <w:rFonts w:ascii="Courier New" w:hAnsi="Courier New"/>
        </w:rPr>
      </w:pPr>
      <w:r>
        <w:rPr>
          <w:rFonts w:ascii="Courier New" w:hAnsi="Courier New"/>
          <w:u w:val="single" w:color="0F0F0F"/>
        </w:rPr>
        <w:t> </w:t>
        <w:tab/>
        <w:tab/>
      </w:r>
      <w:r>
        <w:rPr>
          <w:rFonts w:ascii="Courier New" w:hAnsi="Courier New"/>
          <w:w w:val="55"/>
        </w:rPr>
        <w:t>”</w:t>
      </w:r>
      <w:r>
        <w:rPr>
          <w:rFonts w:ascii="Courier New" w:hAnsi="Courier New"/>
          <w:w w:val="55"/>
          <w:u w:val="single" w:color="0F0F0F"/>
        </w:rPr>
        <w:t> </w:t>
        <w:tab/>
      </w:r>
      <w:r>
        <w:rPr>
          <w:rFonts w:ascii="Courier New" w:hAnsi="Courier New"/>
          <w:spacing w:val="3"/>
          <w:w w:val="85"/>
        </w:rPr>
        <w:t>20</w:t>
      </w:r>
      <w:r>
        <w:rPr>
          <w:rFonts w:ascii="Courier New" w:hAnsi="Courier New"/>
          <w:spacing w:val="137"/>
          <w:w w:val="85"/>
          <w:u w:val="single" w:color="0F0F0F"/>
        </w:rPr>
        <w:t> </w:t>
      </w:r>
      <w:r>
        <w:rPr>
          <w:rFonts w:ascii="Courier New" w:hAnsi="Courier New"/>
          <w:w w:val="85"/>
        </w:rPr>
        <w:t>г</w:t>
      </w:r>
    </w:p>
    <w:p>
      <w:pPr>
        <w:spacing w:after="0"/>
        <w:jc w:val="left"/>
        <w:rPr>
          <w:rFonts w:ascii="Courier New" w:hAnsi="Courier New"/>
        </w:rPr>
        <w:sectPr>
          <w:type w:val="continuous"/>
          <w:pgSz w:w="11900" w:h="16840"/>
          <w:pgMar w:top="920" w:bottom="280" w:left="1140" w:right="1200"/>
          <w:cols w:num="2" w:equalWidth="0">
            <w:col w:w="4524" w:space="40"/>
            <w:col w:w="4996"/>
          </w:cols>
        </w:sectPr>
      </w:pPr>
    </w:p>
    <w:p>
      <w:pPr>
        <w:pStyle w:val="BodyText"/>
        <w:rPr>
          <w:rFonts w:ascii="Courier New"/>
          <w:sz w:val="20"/>
        </w:rPr>
      </w:pPr>
    </w:p>
    <w:p>
      <w:pPr>
        <w:pStyle w:val="BodyText"/>
        <w:spacing w:before="9"/>
        <w:rPr>
          <w:rFonts w:ascii="Courier New"/>
        </w:rPr>
      </w:pPr>
    </w:p>
    <w:p>
      <w:pPr>
        <w:pStyle w:val="BodyText"/>
        <w:spacing w:before="88"/>
        <w:ind w:left="66" w:right="45"/>
        <w:jc w:val="center"/>
      </w:pPr>
      <w:r>
        <w:rPr>
          <w:w w:val="140"/>
        </w:rPr>
        <w:t>ПАСПОРТ</w:t>
      </w:r>
    </w:p>
    <w:p>
      <w:pPr>
        <w:pStyle w:val="BodyText"/>
        <w:spacing w:before="129"/>
        <w:ind w:left="61" w:right="45"/>
        <w:jc w:val="center"/>
      </w:pPr>
      <w:r>
        <w:rPr>
          <w:w w:val="105"/>
        </w:rPr>
        <w:t>обеспечения транспортной безопасности транспортного средства</w:t>
      </w:r>
    </w:p>
    <w:p>
      <w:pPr>
        <w:spacing w:before="13"/>
        <w:ind w:left="61" w:right="45" w:firstLine="0"/>
        <w:jc w:val="center"/>
        <w:rPr>
          <w:sz w:val="27"/>
        </w:rPr>
      </w:pPr>
      <w:r>
        <w:rPr>
          <w:b/>
          <w:w w:val="105"/>
          <w:sz w:val="27"/>
        </w:rPr>
        <w:t>(группы </w:t>
      </w:r>
      <w:r>
        <w:rPr>
          <w:w w:val="105"/>
          <w:sz w:val="27"/>
        </w:rPr>
        <w:t>транспортных </w:t>
      </w:r>
      <w:r>
        <w:rPr>
          <w:b/>
          <w:w w:val="105"/>
          <w:sz w:val="27"/>
        </w:rPr>
        <w:t>средств) железнодорожного </w:t>
      </w:r>
      <w:r>
        <w:rPr>
          <w:w w:val="105"/>
          <w:sz w:val="27"/>
        </w:rPr>
        <w:t>транспорта</w:t>
      </w:r>
    </w:p>
    <w:p>
      <w:pPr>
        <w:pStyle w:val="BodyText"/>
        <w:spacing w:before="9"/>
        <w:rPr>
          <w:sz w:val="31"/>
        </w:rPr>
      </w:pPr>
    </w:p>
    <w:p>
      <w:pPr>
        <w:pStyle w:val="ListParagraph"/>
        <w:numPr>
          <w:ilvl w:val="0"/>
          <w:numId w:val="19"/>
        </w:numPr>
        <w:tabs>
          <w:tab w:pos="1270" w:val="left" w:leader="none"/>
          <w:tab w:pos="2363" w:val="left" w:leader="none"/>
          <w:tab w:pos="3694" w:val="left" w:leader="none"/>
          <w:tab w:pos="4097" w:val="left" w:leader="none"/>
          <w:tab w:pos="5415" w:val="left" w:leader="none"/>
          <w:tab w:pos="7332" w:val="left" w:leader="none"/>
        </w:tabs>
        <w:spacing w:line="283" w:lineRule="auto" w:before="1" w:after="0"/>
        <w:ind w:left="303" w:right="242" w:firstLine="692"/>
        <w:jc w:val="left"/>
        <w:rPr>
          <w:sz w:val="27"/>
        </w:rPr>
      </w:pPr>
      <w:r>
        <w:rPr>
          <w:sz w:val="27"/>
        </w:rPr>
        <w:t>Общие</w:t>
        <w:tab/>
        <w:t>сведения</w:t>
        <w:tab/>
        <w:t>о</w:t>
        <w:tab/>
        <w:t>субъекте</w:t>
        <w:tab/>
        <w:t>транспортной</w:t>
        <w:tab/>
      </w:r>
      <w:r>
        <w:rPr>
          <w:spacing w:val="-1"/>
          <w:sz w:val="27"/>
        </w:rPr>
        <w:t>инфраструктуры </w:t>
      </w:r>
      <w:r>
        <w:rPr>
          <w:sz w:val="27"/>
        </w:rPr>
        <w:t>(перевозчике):</w:t>
      </w:r>
    </w:p>
    <w:p>
      <w:pPr>
        <w:pStyle w:val="BodyText"/>
        <w:spacing w:before="7"/>
        <w:rPr>
          <w:sz w:val="15"/>
        </w:rPr>
      </w:pPr>
      <w:r>
        <w:rPr/>
        <w:pict>
          <v:shape style="position:absolute;margin-left:73.206551pt;margin-top:11.464043pt;width:451.75pt;height:.1pt;mso-position-horizontal-relative:page;mso-position-vertical-relative:paragraph;z-index:-15724544;mso-wrap-distance-left:0;mso-wrap-distance-right:0" coordorigin="1464,229" coordsize="9035,0" path="m1464,229l10498,229e" filled="false" stroked="true" strokeweight=".959544pt" strokecolor="#181818">
            <v:path arrowok="t"/>
            <v:stroke dashstyle="solid"/>
            <w10:wrap type="topAndBottom"/>
          </v:shape>
        </w:pict>
      </w:r>
    </w:p>
    <w:p>
      <w:pPr>
        <w:spacing w:line="223" w:lineRule="auto" w:before="7"/>
        <w:ind w:left="315" w:right="247" w:firstLine="0"/>
        <w:jc w:val="center"/>
        <w:rPr>
          <w:rFonts w:ascii="Calibri" w:hAnsi="Calibri"/>
          <w:sz w:val="21"/>
        </w:rPr>
      </w:pPr>
      <w:r>
        <w:rPr>
          <w:rFonts w:ascii="Calibri" w:hAnsi="Calibri"/>
          <w:w w:val="95"/>
          <w:sz w:val="21"/>
        </w:rPr>
        <w:t>(полное</w:t>
      </w:r>
      <w:r>
        <w:rPr>
          <w:rFonts w:ascii="Calibri" w:hAnsi="Calibri"/>
          <w:spacing w:val="-13"/>
          <w:w w:val="95"/>
          <w:sz w:val="21"/>
        </w:rPr>
        <w:t> </w:t>
      </w:r>
      <w:r>
        <w:rPr>
          <w:rFonts w:ascii="Calibri" w:hAnsi="Calibri"/>
          <w:w w:val="95"/>
          <w:sz w:val="21"/>
        </w:rPr>
        <w:t>и</w:t>
      </w:r>
      <w:r>
        <w:rPr>
          <w:rFonts w:ascii="Calibri" w:hAnsi="Calibri"/>
          <w:spacing w:val="-23"/>
          <w:w w:val="95"/>
          <w:sz w:val="21"/>
        </w:rPr>
        <w:t> </w:t>
      </w:r>
      <w:r>
        <w:rPr>
          <w:rFonts w:ascii="Calibri" w:hAnsi="Calibri"/>
          <w:w w:val="95"/>
          <w:sz w:val="21"/>
        </w:rPr>
        <w:t>краткое</w:t>
      </w:r>
      <w:r>
        <w:rPr>
          <w:rFonts w:ascii="Calibri" w:hAnsi="Calibri"/>
          <w:spacing w:val="-18"/>
          <w:w w:val="95"/>
          <w:sz w:val="21"/>
        </w:rPr>
        <w:t> </w:t>
      </w:r>
      <w:r>
        <w:rPr>
          <w:rFonts w:ascii="Calibri" w:hAnsi="Calibri"/>
          <w:w w:val="95"/>
          <w:sz w:val="21"/>
        </w:rPr>
        <w:t>нанменование,</w:t>
      </w:r>
      <w:r>
        <w:rPr>
          <w:rFonts w:ascii="Calibri" w:hAnsi="Calibri"/>
          <w:spacing w:val="-3"/>
          <w:w w:val="95"/>
          <w:sz w:val="21"/>
        </w:rPr>
        <w:t> </w:t>
      </w:r>
      <w:r>
        <w:rPr>
          <w:rFonts w:ascii="Calibri" w:hAnsi="Calibri"/>
          <w:w w:val="95"/>
          <w:sz w:val="21"/>
        </w:rPr>
        <w:t>организаиионяо-правовая</w:t>
      </w:r>
      <w:r>
        <w:rPr>
          <w:rFonts w:ascii="Calibri" w:hAnsi="Calibri"/>
          <w:spacing w:val="-21"/>
          <w:w w:val="95"/>
          <w:sz w:val="21"/>
        </w:rPr>
        <w:t> </w:t>
      </w:r>
      <w:r>
        <w:rPr>
          <w:rFonts w:ascii="Calibri" w:hAnsi="Calibri"/>
          <w:w w:val="95"/>
          <w:sz w:val="21"/>
        </w:rPr>
        <w:t>форма</w:t>
      </w:r>
      <w:r>
        <w:rPr>
          <w:rFonts w:ascii="Calibri" w:hAnsi="Calibri"/>
          <w:spacing w:val="-17"/>
          <w:w w:val="95"/>
          <w:sz w:val="21"/>
        </w:rPr>
        <w:t> </w:t>
      </w:r>
      <w:r>
        <w:rPr>
          <w:rFonts w:ascii="Calibri" w:hAnsi="Calibri"/>
          <w:w w:val="95"/>
          <w:sz w:val="21"/>
        </w:rPr>
        <w:t>по</w:t>
      </w:r>
      <w:r>
        <w:rPr>
          <w:rFonts w:ascii="Calibri" w:hAnsi="Calibri"/>
          <w:spacing w:val="-23"/>
          <w:w w:val="95"/>
          <w:sz w:val="21"/>
        </w:rPr>
        <w:t> </w:t>
      </w:r>
      <w:r>
        <w:rPr>
          <w:rFonts w:ascii="Calibri" w:hAnsi="Calibri"/>
          <w:w w:val="95"/>
          <w:sz w:val="21"/>
        </w:rPr>
        <w:t>Общеросснйскому</w:t>
      </w:r>
      <w:r>
        <w:rPr>
          <w:rFonts w:ascii="Calibri" w:hAnsi="Calibri"/>
          <w:spacing w:val="-22"/>
          <w:w w:val="95"/>
          <w:sz w:val="21"/>
        </w:rPr>
        <w:t> </w:t>
      </w:r>
      <w:r>
        <w:rPr>
          <w:rFonts w:ascii="Calibri" w:hAnsi="Calibri"/>
          <w:w w:val="95"/>
          <w:sz w:val="21"/>
        </w:rPr>
        <w:t>классификатору </w:t>
      </w:r>
      <w:r>
        <w:rPr>
          <w:rFonts w:ascii="Calibri" w:hAnsi="Calibri"/>
          <w:sz w:val="21"/>
        </w:rPr>
        <w:t>организаиионно-правовых</w:t>
      </w:r>
      <w:r>
        <w:rPr>
          <w:rFonts w:ascii="Calibri" w:hAnsi="Calibri"/>
          <w:spacing w:val="14"/>
          <w:sz w:val="21"/>
        </w:rPr>
        <w:t> </w:t>
      </w:r>
      <w:r>
        <w:rPr>
          <w:rFonts w:ascii="Calibri" w:hAnsi="Calibri"/>
          <w:sz w:val="21"/>
        </w:rPr>
        <w:t>форм)</w:t>
      </w:r>
    </w:p>
    <w:p>
      <w:pPr>
        <w:pStyle w:val="BodyText"/>
        <w:rPr>
          <w:rFonts w:ascii="Calibri"/>
          <w:sz w:val="18"/>
        </w:rPr>
      </w:pPr>
      <w:r>
        <w:rPr/>
        <w:pict>
          <v:group style="position:absolute;margin-left:72.726784pt;margin-top:12.961096pt;width:452.2pt;height:1.95pt;mso-position-horizontal-relative:page;mso-position-vertical-relative:paragraph;z-index:-15724032;mso-wrap-distance-left:0;mso-wrap-distance-right:0" coordorigin="1455,259" coordsize="9044,39">
            <v:line style="position:absolute" from="1455,288" to="10498,288" stroked="true" strokeweight=".959544pt" strokecolor="#181818">
              <v:stroke dashstyle="solid"/>
            </v:line>
            <v:line style="position:absolute" from="4592,269" to="5427,269" stroked="true" strokeweight=".959544pt" strokecolor="#181818">
              <v:stroke dashstyle="solid"/>
            </v:line>
            <v:line style="position:absolute" from="5609,269" to="6166,269" stroked="true" strokeweight=".959544pt" strokecolor="#181818">
              <v:stroke dashstyle="solid"/>
            </v:line>
            <v:line style="position:absolute" from="9668,269" to="10263,269" stroked="true" strokeweight=".959544pt" strokecolor="#181818">
              <v:stroke dashstyle="solid"/>
            </v:line>
            <w10:wrap type="topAndBottom"/>
          </v:group>
        </w:pict>
      </w:r>
    </w:p>
    <w:p>
      <w:pPr>
        <w:spacing w:before="0"/>
        <w:ind w:left="297" w:right="247" w:firstLine="0"/>
        <w:jc w:val="center"/>
        <w:rPr>
          <w:rFonts w:ascii="Cambria" w:hAnsi="Cambria"/>
          <w:sz w:val="21"/>
        </w:rPr>
      </w:pPr>
      <w:r>
        <w:rPr>
          <w:rFonts w:ascii="Cambria" w:hAnsi="Cambria"/>
          <w:w w:val="90"/>
          <w:sz w:val="21"/>
        </w:rPr>
        <w:t>(anpec,</w:t>
      </w:r>
      <w:r>
        <w:rPr>
          <w:rFonts w:ascii="Cambria" w:hAnsi="Cambria"/>
          <w:spacing w:val="-17"/>
          <w:w w:val="90"/>
          <w:sz w:val="21"/>
        </w:rPr>
        <w:t> </w:t>
      </w:r>
      <w:r>
        <w:rPr>
          <w:rFonts w:ascii="Cambria" w:hAnsi="Cambria"/>
          <w:w w:val="90"/>
          <w:sz w:val="21"/>
        </w:rPr>
        <w:t>указанный</w:t>
      </w:r>
      <w:r>
        <w:rPr>
          <w:rFonts w:ascii="Cambria" w:hAnsi="Cambria"/>
          <w:spacing w:val="-9"/>
          <w:w w:val="90"/>
          <w:sz w:val="21"/>
        </w:rPr>
        <w:t> </w:t>
      </w:r>
      <w:r>
        <w:rPr>
          <w:rFonts w:ascii="Cambria" w:hAnsi="Cambria"/>
          <w:w w:val="90"/>
          <w:sz w:val="21"/>
        </w:rPr>
        <w:t>в</w:t>
      </w:r>
      <w:r>
        <w:rPr>
          <w:rFonts w:ascii="Cambria" w:hAnsi="Cambria"/>
          <w:spacing w:val="-18"/>
          <w:w w:val="90"/>
          <w:sz w:val="21"/>
        </w:rPr>
        <w:t> </w:t>
      </w:r>
      <w:r>
        <w:rPr>
          <w:rFonts w:ascii="Cambria" w:hAnsi="Cambria"/>
          <w:w w:val="90"/>
          <w:sz w:val="21"/>
        </w:rPr>
        <w:t>Едином</w:t>
      </w:r>
      <w:r>
        <w:rPr>
          <w:rFonts w:ascii="Cambria" w:hAnsi="Cambria"/>
          <w:spacing w:val="-11"/>
          <w:w w:val="90"/>
          <w:sz w:val="21"/>
        </w:rPr>
        <w:t> </w:t>
      </w:r>
      <w:r>
        <w:rPr>
          <w:rFonts w:ascii="Cambria" w:hAnsi="Cambria"/>
          <w:w w:val="90"/>
          <w:sz w:val="21"/>
        </w:rPr>
        <w:t>государственном</w:t>
      </w:r>
      <w:r>
        <w:rPr>
          <w:rFonts w:ascii="Cambria" w:hAnsi="Cambria"/>
          <w:spacing w:val="-13"/>
          <w:w w:val="90"/>
          <w:sz w:val="21"/>
        </w:rPr>
        <w:t> </w:t>
      </w:r>
      <w:r>
        <w:rPr>
          <w:rFonts w:ascii="Cambria" w:hAnsi="Cambria"/>
          <w:w w:val="90"/>
          <w:sz w:val="21"/>
        </w:rPr>
        <w:t>реестре</w:t>
      </w:r>
      <w:r>
        <w:rPr>
          <w:rFonts w:ascii="Cambria" w:hAnsi="Cambria"/>
          <w:spacing w:val="-14"/>
          <w:w w:val="90"/>
          <w:sz w:val="21"/>
        </w:rPr>
        <w:t> </w:t>
      </w:r>
      <w:r>
        <w:rPr>
          <w:rFonts w:ascii="Cambria" w:hAnsi="Cambria"/>
          <w:w w:val="90"/>
          <w:sz w:val="21"/>
        </w:rPr>
        <w:t>юридических</w:t>
      </w:r>
      <w:r>
        <w:rPr>
          <w:rFonts w:ascii="Cambria" w:hAnsi="Cambria"/>
          <w:spacing w:val="-4"/>
          <w:w w:val="90"/>
          <w:sz w:val="21"/>
        </w:rPr>
        <w:t> </w:t>
      </w:r>
      <w:r>
        <w:rPr>
          <w:rFonts w:ascii="Cambria" w:hAnsi="Cambria"/>
          <w:w w:val="90"/>
          <w:sz w:val="21"/>
        </w:rPr>
        <w:t>лиц,</w:t>
      </w:r>
      <w:r>
        <w:rPr>
          <w:rFonts w:ascii="Cambria" w:hAnsi="Cambria"/>
          <w:spacing w:val="-14"/>
          <w:w w:val="90"/>
          <w:sz w:val="21"/>
        </w:rPr>
        <w:t> </w:t>
      </w:r>
      <w:r>
        <w:rPr>
          <w:rFonts w:ascii="Cambria" w:hAnsi="Cambria"/>
          <w:w w:val="90"/>
          <w:sz w:val="21"/>
        </w:rPr>
        <w:t>Едипом</w:t>
      </w:r>
      <w:r>
        <w:rPr>
          <w:rFonts w:ascii="Cambria" w:hAnsi="Cambria"/>
          <w:spacing w:val="-12"/>
          <w:w w:val="90"/>
          <w:sz w:val="21"/>
        </w:rPr>
        <w:t> </w:t>
      </w:r>
      <w:r>
        <w:rPr>
          <w:rFonts w:ascii="Cambria" w:hAnsi="Cambria"/>
          <w:w w:val="90"/>
          <w:sz w:val="21"/>
        </w:rPr>
        <w:t>государственном </w:t>
      </w:r>
      <w:r>
        <w:rPr>
          <w:rFonts w:ascii="Cambria" w:hAnsi="Cambria"/>
          <w:w w:val="95"/>
          <w:sz w:val="21"/>
        </w:rPr>
        <w:t>реестре нндивндуальных предпринимателей, и фактический</w:t>
      </w:r>
      <w:r>
        <w:rPr>
          <w:rFonts w:ascii="Cambria" w:hAnsi="Cambria"/>
          <w:spacing w:val="41"/>
          <w:w w:val="95"/>
          <w:sz w:val="21"/>
        </w:rPr>
        <w:t> </w:t>
      </w:r>
      <w:r>
        <w:rPr>
          <w:rFonts w:ascii="Cambria" w:hAnsi="Cambria"/>
          <w:w w:val="95"/>
          <w:sz w:val="21"/>
        </w:rPr>
        <w:t>адрес)</w:t>
      </w:r>
    </w:p>
    <w:p>
      <w:pPr>
        <w:pStyle w:val="BodyText"/>
        <w:spacing w:before="6"/>
        <w:rPr>
          <w:rFonts w:ascii="Cambria"/>
          <w:sz w:val="18"/>
        </w:rPr>
      </w:pPr>
      <w:r>
        <w:rPr/>
        <w:pict>
          <v:group style="position:absolute;margin-left:72.726784pt;margin-top:12.824328pt;width:452.2pt;height:1.95pt;mso-position-horizontal-relative:page;mso-position-vertical-relative:paragraph;z-index:-15723520;mso-wrap-distance-left:0;mso-wrap-distance-right:0" coordorigin="1455,256" coordsize="9044,39">
            <v:line style="position:absolute" from="1455,285" to="10498,285" stroked="true" strokeweight=".959544pt" strokecolor="#0f0f0f">
              <v:stroke dashstyle="solid"/>
            </v:line>
            <v:line style="position:absolute" from="3580,266" to="3988,266" stroked="true" strokeweight=".959544pt" strokecolor="#0f0f0f">
              <v:stroke dashstyle="solid"/>
            </v:line>
            <v:line style="position:absolute" from="7639,266" to="8080,266" stroked="true" strokeweight=".959544pt" strokecolor="#0f0f0f">
              <v:stroke dashstyle="solid"/>
            </v:line>
            <v:line style="position:absolute" from="9668,266" to="9951,266" stroked="true" strokeweight=".959544pt" strokecolor="#0f0f0f">
              <v:stroke dashstyle="solid"/>
            </v:line>
            <w10:wrap type="topAndBottom"/>
          </v:group>
        </w:pict>
      </w:r>
    </w:p>
    <w:p>
      <w:pPr>
        <w:spacing w:before="0"/>
        <w:ind w:left="71" w:right="45" w:firstLine="0"/>
        <w:jc w:val="center"/>
        <w:rPr>
          <w:rFonts w:ascii="Cambria" w:hAnsi="Cambria"/>
          <w:sz w:val="20"/>
        </w:rPr>
      </w:pPr>
      <w:r>
        <w:rPr>
          <w:rFonts w:ascii="Cambria" w:hAnsi="Cambria"/>
          <w:sz w:val="20"/>
        </w:rPr>
        <w:t>(контактные данные: телефон/факс, адрес электронной почты)</w:t>
      </w:r>
    </w:p>
    <w:p>
      <w:pPr>
        <w:pStyle w:val="BodyText"/>
        <w:spacing w:before="5"/>
        <w:rPr>
          <w:rFonts w:ascii="Cambria"/>
          <w:sz w:val="20"/>
        </w:rPr>
      </w:pPr>
      <w:r>
        <w:rPr/>
        <w:pict>
          <v:shape style="position:absolute;margin-left:73.206551pt;margin-top:14.450388pt;width:451.75pt;height:.1pt;mso-position-horizontal-relative:page;mso-position-vertical-relative:paragraph;z-index:-15723008;mso-wrap-distance-left:0;mso-wrap-distance-right:0" coordorigin="1464,289" coordsize="9035,0" path="m1464,289l10498,289e" filled="false" stroked="true" strokeweight=".959544pt" strokecolor="#0f0f0f">
            <v:path arrowok="t"/>
            <v:stroke dashstyle="solid"/>
            <w10:wrap type="topAndBottom"/>
          </v:shape>
        </w:pict>
      </w:r>
    </w:p>
    <w:p>
      <w:pPr>
        <w:spacing w:line="283" w:lineRule="auto" w:before="21"/>
        <w:ind w:left="764" w:right="700" w:firstLine="0"/>
        <w:jc w:val="center"/>
        <w:rPr>
          <w:sz w:val="18"/>
        </w:rPr>
      </w:pPr>
      <w:r>
        <w:rPr>
          <w:w w:val="110"/>
          <w:sz w:val="18"/>
        </w:rPr>
        <w:t>(регистраиионный номер и дата внесения в Единый государственный peecтg юридических лиз, Еди*іыlt государственный реестр индивидуашьных предпринимателей)</w:t>
      </w:r>
    </w:p>
    <w:p>
      <w:pPr>
        <w:pStyle w:val="BodyText"/>
        <w:spacing w:before="8"/>
        <w:rPr>
          <w:sz w:val="17"/>
        </w:rPr>
      </w:pPr>
      <w:r>
        <w:rPr/>
        <w:pict>
          <v:shape style="position:absolute;margin-left:73.206551pt;margin-top:12.637074pt;width:452.2pt;height:.1pt;mso-position-horizontal-relative:page;mso-position-vertical-relative:paragraph;z-index:-15722496;mso-wrap-distance-left:0;mso-wrap-distance-right:0" coordorigin="1464,253" coordsize="9044,0" path="m1464,253l10508,253e" filled="false" stroked="true" strokeweight=".959544pt" strokecolor="#0c0c0c">
            <v:path arrowok="t"/>
            <v:stroke dashstyle="solid"/>
            <w10:wrap type="topAndBottom"/>
          </v:shape>
        </w:pict>
      </w:r>
    </w:p>
    <w:p>
      <w:pPr>
        <w:spacing w:before="0"/>
        <w:ind w:left="82" w:right="45" w:firstLine="0"/>
        <w:jc w:val="center"/>
        <w:rPr>
          <w:sz w:val="21"/>
        </w:rPr>
      </w:pPr>
      <w:r>
        <w:rPr>
          <w:sz w:val="21"/>
        </w:rPr>
        <w:t>(идентифнкационньfй номер налогоплательщика и дата его присвоения)</w:t>
      </w:r>
    </w:p>
    <w:p>
      <w:pPr>
        <w:pStyle w:val="BodyText"/>
        <w:rPr>
          <w:sz w:val="20"/>
        </w:rPr>
      </w:pPr>
    </w:p>
    <w:p>
      <w:pPr>
        <w:pStyle w:val="BodyText"/>
        <w:rPr>
          <w:sz w:val="20"/>
        </w:rPr>
      </w:pPr>
    </w:p>
    <w:p>
      <w:pPr>
        <w:pStyle w:val="BodyText"/>
        <w:spacing w:before="7"/>
        <w:rPr>
          <w:sz w:val="19"/>
        </w:rPr>
      </w:pPr>
      <w:r>
        <w:rPr/>
        <w:drawing>
          <wp:anchor distT="0" distB="0" distL="0" distR="0" allowOverlap="1" layoutInCell="1" locked="0" behindDoc="0" simplePos="0" relativeHeight="13">
            <wp:simplePos x="0" y="0"/>
            <wp:positionH relativeFrom="page">
              <wp:posOffset>923630</wp:posOffset>
            </wp:positionH>
            <wp:positionV relativeFrom="paragraph">
              <wp:posOffset>168051</wp:posOffset>
            </wp:positionV>
            <wp:extent cx="496919" cy="67151"/>
            <wp:effectExtent l="0" t="0" r="0" b="0"/>
            <wp:wrapTopAndBottom/>
            <wp:docPr id="23" name="image14.png"/>
            <wp:cNvGraphicFramePr>
              <a:graphicFrameLocks noChangeAspect="1"/>
            </wp:cNvGraphicFramePr>
            <a:graphic>
              <a:graphicData uri="http://schemas.openxmlformats.org/drawingml/2006/picture">
                <pic:pic>
                  <pic:nvPicPr>
                    <pic:cNvPr id="24" name="image14.png"/>
                    <pic:cNvPicPr/>
                  </pic:nvPicPr>
                  <pic:blipFill>
                    <a:blip r:embed="rId52" cstate="print"/>
                    <a:stretch>
                      <a:fillRect/>
                    </a:stretch>
                  </pic:blipFill>
                  <pic:spPr>
                    <a:xfrm>
                      <a:off x="0" y="0"/>
                      <a:ext cx="496919" cy="67151"/>
                    </a:xfrm>
                    <a:prstGeom prst="rect">
                      <a:avLst/>
                    </a:prstGeom>
                  </pic:spPr>
                </pic:pic>
              </a:graphicData>
            </a:graphic>
          </wp:anchor>
        </w:drawing>
      </w:r>
    </w:p>
    <w:p>
      <w:pPr>
        <w:spacing w:after="0"/>
        <w:rPr>
          <w:sz w:val="19"/>
        </w:rPr>
        <w:sectPr>
          <w:type w:val="continuous"/>
          <w:pgSz w:w="11900" w:h="16840"/>
          <w:pgMar w:top="920" w:bottom="280" w:left="1140" w:right="1200"/>
        </w:sectPr>
      </w:pPr>
    </w:p>
    <w:p>
      <w:pPr>
        <w:pStyle w:val="BodyText"/>
        <w:spacing w:before="5"/>
        <w:rPr>
          <w:sz w:val="28"/>
        </w:rPr>
      </w:pPr>
    </w:p>
    <w:p>
      <w:pPr>
        <w:pStyle w:val="ListParagraph"/>
        <w:numPr>
          <w:ilvl w:val="0"/>
          <w:numId w:val="19"/>
        </w:numPr>
        <w:tabs>
          <w:tab w:pos="1284" w:val="left" w:leader="none"/>
        </w:tabs>
        <w:spacing w:line="295" w:lineRule="auto" w:before="89" w:after="0"/>
        <w:ind w:left="287" w:right="266" w:firstLine="705"/>
        <w:jc w:val="left"/>
        <w:rPr>
          <w:sz w:val="26"/>
        </w:rPr>
      </w:pPr>
      <w:r>
        <w:rPr>
          <w:w w:val="105"/>
          <w:sz w:val="26"/>
        </w:rPr>
        <w:t>Сведения о транспортном средстве (rpyппe транспортных  средств) и об осуществляемых</w:t>
      </w:r>
      <w:r>
        <w:rPr>
          <w:spacing w:val="11"/>
          <w:w w:val="105"/>
          <w:sz w:val="26"/>
        </w:rPr>
        <w:t> </w:t>
      </w:r>
      <w:r>
        <w:rPr>
          <w:w w:val="105"/>
          <w:sz w:val="26"/>
        </w:rPr>
        <w:t>перевозках:</w:t>
      </w:r>
    </w:p>
    <w:p>
      <w:pPr>
        <w:pStyle w:val="BodyText"/>
        <w:spacing w:before="5"/>
        <w:rPr>
          <w:sz w:val="16"/>
        </w:rPr>
      </w:pPr>
    </w:p>
    <w:tbl>
      <w:tblPr>
        <w:tblW w:w="0" w:type="auto"/>
        <w:jc w:val="left"/>
        <w:tblInd w:w="152"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top w:w="0" w:type="dxa"/>
          <w:left w:w="0" w:type="dxa"/>
          <w:bottom w:w="0" w:type="dxa"/>
          <w:right w:w="0" w:type="dxa"/>
        </w:tblCellMar>
        <w:tblLook w:val="01E0"/>
      </w:tblPr>
      <w:tblGrid>
        <w:gridCol w:w="6784"/>
        <w:gridCol w:w="2408"/>
      </w:tblGrid>
      <w:tr>
        <w:trPr>
          <w:trHeight w:val="3732" w:hRule="atLeast"/>
        </w:trPr>
        <w:tc>
          <w:tcPr>
            <w:tcW w:w="6784" w:type="dxa"/>
          </w:tcPr>
          <w:p>
            <w:pPr>
              <w:pStyle w:val="TableParagraph"/>
              <w:spacing w:line="274" w:lineRule="exact"/>
              <w:ind w:left="216" w:right="126"/>
              <w:rPr>
                <w:sz w:val="26"/>
              </w:rPr>
            </w:pPr>
            <w:r>
              <w:rPr>
                <w:sz w:val="26"/>
              </w:rPr>
              <w:t>Заводской номер</w:t>
            </w:r>
          </w:p>
          <w:p>
            <w:pPr>
              <w:pStyle w:val="TableParagraph"/>
              <w:spacing w:line="297" w:lineRule="exact" w:before="3"/>
              <w:ind w:left="216" w:right="153"/>
              <w:rPr>
                <w:sz w:val="26"/>
              </w:rPr>
            </w:pPr>
            <w:r>
              <w:rPr>
                <w:sz w:val="26"/>
              </w:rPr>
              <w:t>(для группы транспортных средств указывае’гся</w:t>
            </w:r>
          </w:p>
          <w:p>
            <w:pPr>
              <w:pStyle w:val="TableParagraph"/>
              <w:ind w:left="216" w:right="156"/>
              <w:rPr>
                <w:sz w:val="26"/>
              </w:rPr>
            </w:pPr>
            <w:r>
              <w:rPr>
                <w:smallCaps/>
                <w:w w:val="81"/>
                <w:sz w:val="26"/>
              </w:rPr>
              <w:t>в</w:t>
            </w:r>
            <w:r>
              <w:rPr>
                <w:smallCaps w:val="0"/>
                <w:spacing w:val="-1"/>
                <w:sz w:val="26"/>
              </w:rPr>
              <w:t> </w:t>
            </w:r>
            <w:r>
              <w:rPr>
                <w:smallCaps w:val="0"/>
                <w:spacing w:val="-1"/>
                <w:w w:val="99"/>
                <w:sz w:val="26"/>
              </w:rPr>
              <w:t>случаях</w:t>
            </w:r>
            <w:r>
              <w:rPr>
                <w:smallCaps w:val="0"/>
                <w:w w:val="99"/>
                <w:sz w:val="26"/>
              </w:rPr>
              <w:t>,</w:t>
            </w:r>
            <w:r>
              <w:rPr>
                <w:smallCaps w:val="0"/>
                <w:spacing w:val="18"/>
                <w:sz w:val="26"/>
              </w:rPr>
              <w:t> </w:t>
            </w:r>
            <w:r>
              <w:rPr>
                <w:smallCaps w:val="0"/>
                <w:w w:val="98"/>
                <w:sz w:val="26"/>
              </w:rPr>
              <w:t>установленных</w:t>
            </w:r>
            <w:r>
              <w:rPr>
                <w:smallCaps w:val="0"/>
                <w:sz w:val="26"/>
              </w:rPr>
              <w:t> </w:t>
            </w:r>
            <w:r>
              <w:rPr>
                <w:smallCaps w:val="0"/>
                <w:spacing w:val="-27"/>
                <w:sz w:val="26"/>
              </w:rPr>
              <w:t> </w:t>
            </w:r>
            <w:r>
              <w:rPr>
                <w:smallCaps w:val="0"/>
                <w:w w:val="97"/>
                <w:sz w:val="26"/>
              </w:rPr>
              <w:t>требованиями</w:t>
            </w:r>
            <w:r>
              <w:rPr>
                <w:smallCaps w:val="0"/>
                <w:sz w:val="26"/>
              </w:rPr>
              <w:t> </w:t>
            </w:r>
            <w:r>
              <w:rPr>
                <w:smallCaps w:val="0"/>
                <w:spacing w:val="-22"/>
                <w:sz w:val="26"/>
              </w:rPr>
              <w:t> </w:t>
            </w:r>
            <w:r>
              <w:rPr>
                <w:smallCaps w:val="0"/>
                <w:spacing w:val="-1"/>
                <w:w w:val="97"/>
                <w:sz w:val="26"/>
              </w:rPr>
              <w:t>п</w:t>
            </w:r>
            <w:r>
              <w:rPr>
                <w:smallCaps w:val="0"/>
                <w:w w:val="97"/>
                <w:sz w:val="26"/>
              </w:rPr>
              <w:t>о</w:t>
            </w:r>
            <w:r>
              <w:rPr>
                <w:smallCaps w:val="0"/>
                <w:spacing w:val="8"/>
                <w:sz w:val="26"/>
              </w:rPr>
              <w:t> </w:t>
            </w:r>
            <w:r>
              <w:rPr>
                <w:smallCaps w:val="0"/>
                <w:spacing w:val="-2"/>
                <w:w w:val="97"/>
                <w:sz w:val="26"/>
              </w:rPr>
              <w:t>обеспечению</w:t>
            </w:r>
            <w:r>
              <w:rPr>
                <w:smallCaps w:val="0"/>
                <w:w w:val="97"/>
                <w:sz w:val="26"/>
              </w:rPr>
              <w:t> </w:t>
            </w:r>
            <w:r>
              <w:rPr>
                <w:smallCaps w:val="0"/>
                <w:w w:val="99"/>
                <w:sz w:val="26"/>
              </w:rPr>
              <w:t>транспортной</w:t>
            </w:r>
            <w:r>
              <w:rPr>
                <w:smallCaps w:val="0"/>
                <w:sz w:val="26"/>
              </w:rPr>
              <w:t> </w:t>
            </w:r>
            <w:r>
              <w:rPr>
                <w:smallCaps w:val="0"/>
                <w:spacing w:val="-24"/>
                <w:sz w:val="26"/>
              </w:rPr>
              <w:t> </w:t>
            </w:r>
            <w:r>
              <w:rPr>
                <w:smallCaps w:val="0"/>
                <w:spacing w:val="-1"/>
                <w:w w:val="97"/>
                <w:sz w:val="26"/>
              </w:rPr>
              <w:t>безопасности</w:t>
            </w:r>
            <w:r>
              <w:rPr>
                <w:smallCaps w:val="0"/>
                <w:w w:val="97"/>
                <w:sz w:val="26"/>
              </w:rPr>
              <w:t>,</w:t>
            </w:r>
            <w:r>
              <w:rPr>
                <w:smallCaps w:val="0"/>
                <w:sz w:val="26"/>
              </w:rPr>
              <w:t> </w:t>
            </w:r>
            <w:r>
              <w:rPr>
                <w:smallCaps w:val="0"/>
                <w:spacing w:val="-20"/>
                <w:sz w:val="26"/>
              </w:rPr>
              <w:t> </w:t>
            </w:r>
            <w:r>
              <w:rPr>
                <w:smallCaps w:val="0"/>
                <w:w w:val="97"/>
                <w:sz w:val="26"/>
              </w:rPr>
              <w:t>учитывающими</w:t>
            </w:r>
            <w:r>
              <w:rPr>
                <w:smallCaps w:val="0"/>
                <w:sz w:val="26"/>
              </w:rPr>
              <w:t> </w:t>
            </w:r>
            <w:r>
              <w:rPr>
                <w:smallCaps w:val="0"/>
                <w:spacing w:val="-20"/>
                <w:sz w:val="26"/>
              </w:rPr>
              <w:t> </w:t>
            </w:r>
            <w:r>
              <w:rPr>
                <w:smallCaps w:val="0"/>
                <w:w w:val="95"/>
                <w:sz w:val="26"/>
              </w:rPr>
              <w:t>уровни </w:t>
            </w:r>
            <w:r>
              <w:rPr>
                <w:smallCaps w:val="0"/>
                <w:spacing w:val="-1"/>
                <w:w w:val="99"/>
                <w:sz w:val="26"/>
              </w:rPr>
              <w:t>безопасност</w:t>
            </w:r>
            <w:r>
              <w:rPr>
                <w:smallCaps w:val="0"/>
                <w:w w:val="99"/>
                <w:sz w:val="26"/>
              </w:rPr>
              <w:t>и</w:t>
            </w:r>
            <w:r>
              <w:rPr>
                <w:smallCaps w:val="0"/>
                <w:sz w:val="26"/>
              </w:rPr>
              <w:t> </w:t>
            </w:r>
            <w:r>
              <w:rPr>
                <w:smallCaps w:val="0"/>
                <w:spacing w:val="-25"/>
                <w:sz w:val="26"/>
              </w:rPr>
              <w:t> </w:t>
            </w:r>
            <w:r>
              <w:rPr>
                <w:smallCaps w:val="0"/>
                <w:spacing w:val="-1"/>
                <w:w w:val="93"/>
                <w:sz w:val="26"/>
              </w:rPr>
              <w:t>дл</w:t>
            </w:r>
            <w:r>
              <w:rPr>
                <w:smallCaps w:val="0"/>
                <w:w w:val="93"/>
                <w:sz w:val="26"/>
              </w:rPr>
              <w:t>я</w:t>
            </w:r>
            <w:r>
              <w:rPr>
                <w:smallCaps w:val="0"/>
                <w:spacing w:val="14"/>
                <w:sz w:val="26"/>
              </w:rPr>
              <w:t> </w:t>
            </w:r>
            <w:r>
              <w:rPr>
                <w:smallCaps w:val="0"/>
                <w:w w:val="98"/>
                <w:sz w:val="26"/>
              </w:rPr>
              <w:t>транспортных</w:t>
            </w:r>
            <w:r>
              <w:rPr>
                <w:smallCaps w:val="0"/>
                <w:spacing w:val="30"/>
                <w:sz w:val="26"/>
              </w:rPr>
              <w:t> </w:t>
            </w:r>
            <w:r>
              <w:rPr>
                <w:smallCaps w:val="0"/>
                <w:spacing w:val="-1"/>
                <w:w w:val="98"/>
                <w:sz w:val="26"/>
              </w:rPr>
              <w:t>средств </w:t>
            </w:r>
            <w:r>
              <w:rPr>
                <w:smallCaps w:val="0"/>
                <w:spacing w:val="-1"/>
                <w:sz w:val="26"/>
              </w:rPr>
              <w:t>железнодорожног</w:t>
            </w:r>
            <w:r>
              <w:rPr>
                <w:smallCaps w:val="0"/>
                <w:sz w:val="26"/>
              </w:rPr>
              <w:t>о</w:t>
            </w:r>
            <w:r>
              <w:rPr>
                <w:smallCaps w:val="0"/>
                <w:spacing w:val="1"/>
                <w:sz w:val="26"/>
              </w:rPr>
              <w:t> </w:t>
            </w:r>
            <w:r>
              <w:rPr>
                <w:smallCaps w:val="0"/>
                <w:w w:val="98"/>
                <w:sz w:val="26"/>
              </w:rPr>
              <w:t>транспорта,</w:t>
            </w:r>
            <w:r>
              <w:rPr>
                <w:smallCaps w:val="0"/>
                <w:spacing w:val="22"/>
                <w:sz w:val="26"/>
              </w:rPr>
              <w:t> </w:t>
            </w:r>
            <w:r>
              <w:rPr>
                <w:smallCaps w:val="0"/>
                <w:w w:val="98"/>
                <w:sz w:val="26"/>
              </w:rPr>
              <w:t>утвержденными </w:t>
            </w:r>
            <w:r>
              <w:rPr>
                <w:smallCaps w:val="0"/>
                <w:spacing w:val="-1"/>
                <w:sz w:val="26"/>
              </w:rPr>
              <w:t>постановление</w:t>
            </w:r>
            <w:r>
              <w:rPr>
                <w:smallCaps w:val="0"/>
                <w:sz w:val="26"/>
              </w:rPr>
              <w:t>м</w:t>
            </w:r>
            <w:r>
              <w:rPr>
                <w:smallCaps w:val="0"/>
                <w:spacing w:val="13"/>
                <w:sz w:val="26"/>
              </w:rPr>
              <w:t> </w:t>
            </w:r>
            <w:r>
              <w:rPr>
                <w:smallCaps w:val="0"/>
                <w:spacing w:val="-1"/>
                <w:w w:val="97"/>
                <w:sz w:val="26"/>
              </w:rPr>
              <w:t>Правительств</w:t>
            </w:r>
            <w:r>
              <w:rPr>
                <w:smallCaps w:val="0"/>
                <w:w w:val="97"/>
                <w:sz w:val="26"/>
              </w:rPr>
              <w:t>а</w:t>
            </w:r>
            <w:r>
              <w:rPr>
                <w:smallCaps w:val="0"/>
                <w:spacing w:val="30"/>
                <w:sz w:val="26"/>
              </w:rPr>
              <w:t> </w:t>
            </w:r>
            <w:r>
              <w:rPr>
                <w:smallCaps w:val="0"/>
                <w:spacing w:val="-1"/>
                <w:w w:val="98"/>
                <w:sz w:val="26"/>
              </w:rPr>
              <w:t>Российско</w:t>
            </w:r>
            <w:r>
              <w:rPr>
                <w:smallCaps w:val="0"/>
                <w:w w:val="98"/>
                <w:sz w:val="26"/>
              </w:rPr>
              <w:t>й</w:t>
            </w:r>
            <w:r>
              <w:rPr>
                <w:smallCaps w:val="0"/>
                <w:spacing w:val="29"/>
                <w:sz w:val="26"/>
              </w:rPr>
              <w:t> </w:t>
            </w:r>
            <w:r>
              <w:rPr>
                <w:smallCaps w:val="0"/>
                <w:w w:val="96"/>
                <w:sz w:val="26"/>
              </w:rPr>
              <w:t>Федерации</w:t>
            </w:r>
          </w:p>
          <w:p>
            <w:pPr>
              <w:pStyle w:val="TableParagraph"/>
              <w:spacing w:before="14"/>
              <w:ind w:left="105" w:right="64"/>
              <w:rPr>
                <w:sz w:val="26"/>
              </w:rPr>
            </w:pPr>
            <w:r>
              <w:rPr>
                <w:sz w:val="26"/>
              </w:rPr>
              <w:t>от 10 октября 2020 г. </w:t>
            </w:r>
            <w:r>
              <w:rPr>
                <w:i/>
                <w:sz w:val="26"/>
              </w:rPr>
              <w:t>№ </w:t>
            </w:r>
            <w:r>
              <w:rPr>
                <w:sz w:val="26"/>
              </w:rPr>
              <w:t>1653 ”Об утверждении требований </w:t>
            </w:r>
            <w:r>
              <w:rPr>
                <w:w w:val="95"/>
                <w:sz w:val="26"/>
              </w:rPr>
              <w:t>по обеспечению транспортной безопасности, учитывающих </w:t>
            </w:r>
            <w:r>
              <w:rPr>
                <w:sz w:val="26"/>
              </w:rPr>
              <w:t>уровни безопасности для транспортных средств железнодорожного транспорта" (далее - требования), отдельно для каждого транспортного средства)</w:t>
            </w:r>
          </w:p>
        </w:tc>
        <w:tc>
          <w:tcPr>
            <w:tcW w:w="2408" w:type="dxa"/>
          </w:tcPr>
          <w:p>
            <w:pPr>
              <w:pStyle w:val="TableParagraph"/>
              <w:jc w:val="left"/>
              <w:rPr>
                <w:sz w:val="24"/>
              </w:rPr>
            </w:pPr>
          </w:p>
        </w:tc>
      </w:tr>
      <w:tr>
        <w:trPr>
          <w:trHeight w:val="1904" w:hRule="atLeast"/>
        </w:trPr>
        <w:tc>
          <w:tcPr>
            <w:tcW w:w="6784" w:type="dxa"/>
          </w:tcPr>
          <w:p>
            <w:pPr>
              <w:pStyle w:val="TableParagraph"/>
              <w:spacing w:line="260" w:lineRule="exact"/>
              <w:ind w:left="216" w:right="171"/>
              <w:rPr>
                <w:sz w:val="26"/>
              </w:rPr>
            </w:pPr>
            <w:r>
              <w:rPr>
                <w:sz w:val="26"/>
              </w:rPr>
              <w:t>Сетевой нouep подвижного состава,</w:t>
            </w:r>
            <w:r>
              <w:rPr>
                <w:spacing w:val="62"/>
                <w:sz w:val="26"/>
              </w:rPr>
              <w:t> </w:t>
            </w:r>
            <w:r>
              <w:rPr>
                <w:sz w:val="26"/>
              </w:rPr>
              <w:t>присваиваемый</w:t>
            </w:r>
          </w:p>
          <w:p>
            <w:pPr>
              <w:pStyle w:val="TableParagraph"/>
              <w:spacing w:line="242" w:lineRule="auto"/>
              <w:ind w:left="215" w:right="174"/>
              <w:rPr>
                <w:sz w:val="26"/>
              </w:rPr>
            </w:pPr>
            <w:r>
              <w:rPr>
                <w:sz w:val="26"/>
              </w:rPr>
              <w:t>Федеральным агентством железнодорожного транспорта в установленном порядке (для группы</w:t>
            </w:r>
          </w:p>
          <w:p>
            <w:pPr>
              <w:pStyle w:val="TableParagraph"/>
              <w:ind w:left="1190" w:right="758" w:hanging="310"/>
              <w:jc w:val="left"/>
              <w:rPr>
                <w:sz w:val="26"/>
              </w:rPr>
            </w:pPr>
            <w:r>
              <w:rPr>
                <w:sz w:val="26"/>
              </w:rPr>
              <w:t>транспортных средств указывается в случаях, установленных требованиями, отдельно для каждого транспортного средства)</w:t>
            </w:r>
          </w:p>
        </w:tc>
        <w:tc>
          <w:tcPr>
            <w:tcW w:w="2408" w:type="dxa"/>
          </w:tcPr>
          <w:p>
            <w:pPr>
              <w:pStyle w:val="TableParagraph"/>
              <w:jc w:val="left"/>
              <w:rPr>
                <w:sz w:val="24"/>
              </w:rPr>
            </w:pPr>
          </w:p>
        </w:tc>
      </w:tr>
      <w:tr>
        <w:trPr>
          <w:trHeight w:val="709" w:hRule="atLeast"/>
        </w:trPr>
        <w:tc>
          <w:tcPr>
            <w:tcW w:w="6784" w:type="dxa"/>
          </w:tcPr>
          <w:p>
            <w:pPr>
              <w:pStyle w:val="TableParagraph"/>
              <w:spacing w:line="255" w:lineRule="exact"/>
              <w:ind w:left="216" w:right="137"/>
              <w:rPr>
                <w:sz w:val="26"/>
              </w:rPr>
            </w:pPr>
            <w:r>
              <w:rPr>
                <w:sz w:val="26"/>
              </w:rPr>
              <w:t>Предназначение</w:t>
            </w:r>
          </w:p>
          <w:p>
            <w:pPr>
              <w:pStyle w:val="TableParagraph"/>
              <w:spacing w:line="297" w:lineRule="exact"/>
              <w:ind w:left="216" w:right="168"/>
              <w:rPr>
                <w:sz w:val="26"/>
              </w:rPr>
            </w:pPr>
            <w:r>
              <w:rPr>
                <w:sz w:val="26"/>
              </w:rPr>
              <w:t>(перевозка пассажиров, грузов повышенной опасности)</w:t>
            </w:r>
          </w:p>
        </w:tc>
        <w:tc>
          <w:tcPr>
            <w:tcW w:w="2408" w:type="dxa"/>
          </w:tcPr>
          <w:p>
            <w:pPr>
              <w:pStyle w:val="TableParagraph"/>
              <w:jc w:val="left"/>
              <w:rPr>
                <w:sz w:val="24"/>
              </w:rPr>
            </w:pPr>
          </w:p>
        </w:tc>
      </w:tr>
      <w:tr>
        <w:trPr>
          <w:trHeight w:val="1002" w:hRule="atLeast"/>
        </w:trPr>
        <w:tc>
          <w:tcPr>
            <w:tcW w:w="6784" w:type="dxa"/>
          </w:tcPr>
          <w:p>
            <w:pPr>
              <w:pStyle w:val="TableParagraph"/>
              <w:spacing w:line="251" w:lineRule="exact"/>
              <w:ind w:left="216" w:right="168"/>
              <w:rPr>
                <w:sz w:val="26"/>
              </w:rPr>
            </w:pPr>
            <w:r>
              <w:rPr>
                <w:sz w:val="26"/>
              </w:rPr>
              <w:t>Вид сообщения осуществляемой перевозки</w:t>
            </w:r>
          </w:p>
          <w:p>
            <w:pPr>
              <w:pStyle w:val="TableParagraph"/>
              <w:spacing w:line="242" w:lineRule="auto"/>
              <w:ind w:left="518" w:right="477"/>
              <w:rPr>
                <w:sz w:val="26"/>
              </w:rPr>
            </w:pPr>
            <w:r>
              <w:rPr>
                <w:sz w:val="26"/>
              </w:rPr>
              <w:t>(для перевозки пассажиров - в дальнем следовании, в пригородном сообщении)</w:t>
            </w:r>
          </w:p>
        </w:tc>
        <w:tc>
          <w:tcPr>
            <w:tcW w:w="2408" w:type="dxa"/>
          </w:tcPr>
          <w:p>
            <w:pPr>
              <w:pStyle w:val="TableParagraph"/>
              <w:jc w:val="left"/>
              <w:rPr>
                <w:sz w:val="24"/>
              </w:rPr>
            </w:pPr>
          </w:p>
        </w:tc>
      </w:tr>
      <w:tr>
        <w:trPr>
          <w:trHeight w:val="1011" w:hRule="atLeast"/>
        </w:trPr>
        <w:tc>
          <w:tcPr>
            <w:tcW w:w="6784" w:type="dxa"/>
          </w:tcPr>
          <w:p>
            <w:pPr>
              <w:pStyle w:val="TableParagraph"/>
              <w:spacing w:line="263" w:lineRule="exact"/>
              <w:ind w:left="216" w:right="157"/>
              <w:rPr>
                <w:sz w:val="26"/>
              </w:rPr>
            </w:pPr>
            <w:r>
              <w:rPr>
                <w:sz w:val="26"/>
              </w:rPr>
              <w:t>Номер пассажирского поезда</w:t>
            </w:r>
          </w:p>
          <w:p>
            <w:pPr>
              <w:pStyle w:val="TableParagraph"/>
              <w:spacing w:line="242" w:lineRule="auto"/>
              <w:ind w:left="216" w:right="153"/>
              <w:rPr>
                <w:sz w:val="26"/>
              </w:rPr>
            </w:pPr>
            <w:r>
              <w:rPr>
                <w:sz w:val="26"/>
              </w:rPr>
              <w:t>(для транспортных средств, осуществляющих пассажирские перевозки)</w:t>
            </w:r>
          </w:p>
        </w:tc>
        <w:tc>
          <w:tcPr>
            <w:tcW w:w="2408" w:type="dxa"/>
          </w:tcPr>
          <w:p>
            <w:pPr>
              <w:pStyle w:val="TableParagraph"/>
              <w:jc w:val="left"/>
              <w:rPr>
                <w:sz w:val="24"/>
              </w:rPr>
            </w:pPr>
          </w:p>
        </w:tc>
      </w:tr>
      <w:tr>
        <w:trPr>
          <w:trHeight w:val="1006" w:hRule="atLeast"/>
        </w:trPr>
        <w:tc>
          <w:tcPr>
            <w:tcW w:w="6784" w:type="dxa"/>
          </w:tcPr>
          <w:p>
            <w:pPr>
              <w:pStyle w:val="TableParagraph"/>
              <w:spacing w:line="260" w:lineRule="exact"/>
              <w:ind w:left="216" w:right="172"/>
              <w:rPr>
                <w:sz w:val="26"/>
              </w:rPr>
            </w:pPr>
            <w:r>
              <w:rPr>
                <w:sz w:val="26"/>
              </w:rPr>
              <w:t>Индекс грузового поезда</w:t>
            </w:r>
          </w:p>
          <w:p>
            <w:pPr>
              <w:pStyle w:val="TableParagraph"/>
              <w:spacing w:line="237" w:lineRule="auto" w:before="5"/>
              <w:ind w:left="216" w:right="173"/>
              <w:rPr>
                <w:sz w:val="26"/>
              </w:rPr>
            </w:pPr>
            <w:r>
              <w:rPr>
                <w:sz w:val="26"/>
              </w:rPr>
              <w:t>(для транспортных средств, осуществляющих перевозки грузов повышенной опасности)</w:t>
            </w:r>
          </w:p>
        </w:tc>
        <w:tc>
          <w:tcPr>
            <w:tcW w:w="2408" w:type="dxa"/>
          </w:tcPr>
          <w:p>
            <w:pPr>
              <w:pStyle w:val="TableParagraph"/>
              <w:jc w:val="left"/>
              <w:rPr>
                <w:sz w:val="24"/>
              </w:rPr>
            </w:pPr>
          </w:p>
        </w:tc>
      </w:tr>
      <w:tr>
        <w:trPr>
          <w:trHeight w:val="910" w:hRule="atLeast"/>
        </w:trPr>
        <w:tc>
          <w:tcPr>
            <w:tcW w:w="6784" w:type="dxa"/>
          </w:tcPr>
          <w:p>
            <w:pPr>
              <w:pStyle w:val="TableParagraph"/>
              <w:spacing w:line="267" w:lineRule="exact"/>
              <w:ind w:left="212" w:right="174"/>
              <w:rPr>
                <w:sz w:val="26"/>
              </w:rPr>
            </w:pPr>
            <w:r>
              <w:rPr>
                <w:sz w:val="26"/>
              </w:rPr>
              <w:t>Маршрут осуществляемой перевозки</w:t>
            </w:r>
          </w:p>
          <w:p>
            <w:pPr>
              <w:pStyle w:val="TableParagraph"/>
              <w:spacing w:line="242" w:lineRule="auto" w:before="3"/>
              <w:ind w:left="216" w:right="174"/>
              <w:rPr>
                <w:sz w:val="26"/>
              </w:rPr>
            </w:pPr>
            <w:r>
              <w:rPr>
                <w:sz w:val="26"/>
              </w:rPr>
              <w:t>(начальный, промежуточный и конеиный пункт посадки- высадки пассажиров либо погрузки-выгрузки груза)</w:t>
            </w:r>
          </w:p>
        </w:tc>
        <w:tc>
          <w:tcPr>
            <w:tcW w:w="2408" w:type="dxa"/>
          </w:tcPr>
          <w:p>
            <w:pPr>
              <w:pStyle w:val="TableParagraph"/>
              <w:jc w:val="left"/>
              <w:rPr>
                <w:sz w:val="24"/>
              </w:rPr>
            </w:pPr>
          </w:p>
        </w:tc>
      </w:tr>
    </w:tbl>
    <w:p>
      <w:pPr>
        <w:spacing w:after="0"/>
        <w:jc w:val="left"/>
        <w:rPr>
          <w:sz w:val="24"/>
        </w:rPr>
        <w:sectPr>
          <w:headerReference w:type="even" r:id="rId53"/>
          <w:footerReference w:type="even" r:id="rId54"/>
          <w:pgSz w:w="11900" w:h="16840"/>
          <w:pgMar w:header="561" w:footer="0" w:top="820" w:bottom="280" w:left="1140" w:right="1200"/>
          <w:pgNumType w:start="2"/>
        </w:sectPr>
      </w:pPr>
    </w:p>
    <w:p>
      <w:pPr>
        <w:pStyle w:val="BodyText"/>
        <w:spacing w:line="187" w:lineRule="exact"/>
        <w:ind w:left="4776"/>
        <w:rPr>
          <w:sz w:val="18"/>
        </w:rPr>
      </w:pPr>
      <w:r>
        <w:rPr>
          <w:position w:val="-3"/>
          <w:sz w:val="18"/>
        </w:rPr>
        <w:drawing>
          <wp:inline distT="0" distB="0" distL="0" distR="0">
            <wp:extent cx="68579" cy="118872"/>
            <wp:effectExtent l="0" t="0" r="0" b="0"/>
            <wp:docPr id="25" name="image15.png"/>
            <wp:cNvGraphicFramePr>
              <a:graphicFrameLocks noChangeAspect="1"/>
            </wp:cNvGraphicFramePr>
            <a:graphic>
              <a:graphicData uri="http://schemas.openxmlformats.org/drawingml/2006/picture">
                <pic:pic>
                  <pic:nvPicPr>
                    <pic:cNvPr id="26" name="image15.png"/>
                    <pic:cNvPicPr/>
                  </pic:nvPicPr>
                  <pic:blipFill>
                    <a:blip r:embed="rId57" cstate="print"/>
                    <a:stretch>
                      <a:fillRect/>
                    </a:stretch>
                  </pic:blipFill>
                  <pic:spPr>
                    <a:xfrm>
                      <a:off x="0" y="0"/>
                      <a:ext cx="68579" cy="118872"/>
                    </a:xfrm>
                    <a:prstGeom prst="rect">
                      <a:avLst/>
                    </a:prstGeom>
                  </pic:spPr>
                </pic:pic>
              </a:graphicData>
            </a:graphic>
          </wp:inline>
        </w:drawing>
      </w:r>
      <w:r>
        <w:rPr>
          <w:position w:val="-3"/>
          <w:sz w:val="18"/>
        </w:rPr>
      </w:r>
    </w:p>
    <w:p>
      <w:pPr>
        <w:pStyle w:val="BodyText"/>
        <w:rPr>
          <w:sz w:val="20"/>
        </w:rPr>
      </w:pPr>
    </w:p>
    <w:p>
      <w:pPr>
        <w:pStyle w:val="ListParagraph"/>
        <w:numPr>
          <w:ilvl w:val="0"/>
          <w:numId w:val="19"/>
        </w:numPr>
        <w:tabs>
          <w:tab w:pos="1291" w:val="left" w:leader="none"/>
          <w:tab w:pos="2692" w:val="left" w:leader="none"/>
          <w:tab w:pos="4989" w:val="left" w:leader="none"/>
          <w:tab w:pos="7443" w:val="left" w:leader="none"/>
          <w:tab w:pos="9188" w:val="left" w:leader="none"/>
        </w:tabs>
        <w:spacing w:line="278" w:lineRule="auto" w:before="216" w:after="0"/>
        <w:ind w:left="319" w:right="238" w:firstLine="696"/>
        <w:jc w:val="both"/>
        <w:rPr>
          <w:sz w:val="27"/>
        </w:rPr>
      </w:pPr>
      <w:r>
        <w:rPr>
          <w:sz w:val="27"/>
        </w:rPr>
        <w:t>Сведения об оснащенности техническими средствами обеспечения транспортной</w:t>
        <w:tab/>
        <w:t>безопасности</w:t>
        <w:tab/>
        <w:t>транспортного</w:t>
        <w:tab/>
        <w:t>средства</w:t>
        <w:tab/>
      </w:r>
      <w:r>
        <w:rPr>
          <w:spacing w:val="-17"/>
          <w:w w:val="95"/>
          <w:sz w:val="27"/>
        </w:rPr>
        <w:t>и </w:t>
      </w:r>
      <w:r>
        <w:rPr>
          <w:sz w:val="27"/>
        </w:rPr>
        <w:t>о пункте (пунктах) управления обеспечением транспортной</w:t>
      </w:r>
      <w:r>
        <w:rPr>
          <w:spacing w:val="-10"/>
          <w:sz w:val="27"/>
        </w:rPr>
        <w:t> </w:t>
      </w:r>
      <w:r>
        <w:rPr>
          <w:sz w:val="27"/>
        </w:rPr>
        <w:t>безопасности</w:t>
      </w:r>
    </w:p>
    <w:p>
      <w:pPr>
        <w:pStyle w:val="BodyText"/>
        <w:spacing w:before="3"/>
        <w:rPr>
          <w:sz w:val="18"/>
        </w:rPr>
      </w:pPr>
    </w:p>
    <w:tbl>
      <w:tblPr>
        <w:tblW w:w="0" w:type="auto"/>
        <w:jc w:val="left"/>
        <w:tblInd w:w="190"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top w:w="0" w:type="dxa"/>
          <w:left w:w="0" w:type="dxa"/>
          <w:bottom w:w="0" w:type="dxa"/>
          <w:right w:w="0" w:type="dxa"/>
        </w:tblCellMar>
        <w:tblLook w:val="01E0"/>
      </w:tblPr>
      <w:tblGrid>
        <w:gridCol w:w="561"/>
        <w:gridCol w:w="2984"/>
        <w:gridCol w:w="2749"/>
        <w:gridCol w:w="2792"/>
      </w:tblGrid>
      <w:tr>
        <w:trPr>
          <w:trHeight w:val="1808" w:hRule="atLeast"/>
        </w:trPr>
        <w:tc>
          <w:tcPr>
            <w:tcW w:w="561" w:type="dxa"/>
          </w:tcPr>
          <w:p>
            <w:pPr>
              <w:pStyle w:val="TableParagraph"/>
              <w:spacing w:before="5"/>
              <w:jc w:val="left"/>
              <w:rPr>
                <w:sz w:val="48"/>
              </w:rPr>
            </w:pPr>
          </w:p>
          <w:p>
            <w:pPr>
              <w:pStyle w:val="TableParagraph"/>
              <w:spacing w:line="359" w:lineRule="exact"/>
              <w:ind w:left="175"/>
              <w:jc w:val="left"/>
              <w:rPr>
                <w:rFonts w:ascii="Courier New"/>
                <w:sz w:val="33"/>
              </w:rPr>
            </w:pPr>
            <w:r>
              <w:rPr>
                <w:rFonts w:ascii="Courier New"/>
                <w:w w:val="75"/>
                <w:sz w:val="33"/>
              </w:rPr>
              <w:t>N-</w:t>
            </w:r>
          </w:p>
          <w:p>
            <w:pPr>
              <w:pStyle w:val="TableParagraph"/>
              <w:spacing w:line="291" w:lineRule="exact"/>
              <w:ind w:left="124"/>
              <w:jc w:val="left"/>
              <w:rPr>
                <w:rFonts w:ascii="Courier New" w:hAnsi="Courier New"/>
                <w:sz w:val="27"/>
              </w:rPr>
            </w:pPr>
            <w:r>
              <w:rPr>
                <w:rFonts w:ascii="Courier New" w:hAnsi="Courier New"/>
                <w:w w:val="80"/>
                <w:sz w:val="27"/>
              </w:rPr>
              <w:t>п/п</w:t>
            </w:r>
          </w:p>
        </w:tc>
        <w:tc>
          <w:tcPr>
            <w:tcW w:w="2984" w:type="dxa"/>
          </w:tcPr>
          <w:p>
            <w:pPr>
              <w:pStyle w:val="TableParagraph"/>
              <w:spacing w:line="232" w:lineRule="auto" w:before="127"/>
              <w:ind w:left="252" w:right="210" w:hanging="17"/>
              <w:rPr>
                <w:sz w:val="27"/>
              </w:rPr>
            </w:pPr>
            <w:r>
              <w:rPr>
                <w:sz w:val="27"/>
              </w:rPr>
              <w:t>Наименование </w:t>
            </w:r>
            <w:r>
              <w:rPr>
                <w:w w:val="95"/>
                <w:sz w:val="27"/>
              </w:rPr>
              <w:t>технического средства </w:t>
            </w:r>
            <w:r>
              <w:rPr>
                <w:sz w:val="27"/>
              </w:rPr>
              <w:t>обеспечения транспортной безопасности</w:t>
            </w:r>
          </w:p>
        </w:tc>
        <w:tc>
          <w:tcPr>
            <w:tcW w:w="2749" w:type="dxa"/>
          </w:tcPr>
          <w:p>
            <w:pPr>
              <w:pStyle w:val="TableParagraph"/>
              <w:spacing w:line="271" w:lineRule="exact"/>
              <w:ind w:left="271" w:right="243"/>
              <w:rPr>
                <w:sz w:val="27"/>
              </w:rPr>
            </w:pPr>
            <w:r>
              <w:rPr>
                <w:sz w:val="27"/>
              </w:rPr>
              <w:t>Места размещения</w:t>
            </w:r>
          </w:p>
          <w:p>
            <w:pPr>
              <w:pStyle w:val="TableParagraph"/>
              <w:spacing w:line="232" w:lineRule="auto"/>
              <w:ind w:left="254" w:right="234" w:firstLine="20"/>
              <w:rPr>
                <w:sz w:val="27"/>
              </w:rPr>
            </w:pPr>
            <w:r>
              <w:rPr>
                <w:sz w:val="27"/>
              </w:rPr>
              <w:t>и количество установленных </w:t>
            </w:r>
            <w:r>
              <w:rPr>
                <w:w w:val="95"/>
                <w:sz w:val="27"/>
              </w:rPr>
              <w:t>средств</w:t>
            </w:r>
            <w:r>
              <w:rPr>
                <w:spacing w:val="-33"/>
                <w:w w:val="95"/>
                <w:sz w:val="27"/>
              </w:rPr>
              <w:t> </w:t>
            </w:r>
            <w:r>
              <w:rPr>
                <w:w w:val="95"/>
                <w:sz w:val="27"/>
              </w:rPr>
              <w:t>обеспечения </w:t>
            </w:r>
            <w:r>
              <w:rPr>
                <w:sz w:val="27"/>
              </w:rPr>
              <w:t>транспортной безопасности</w:t>
            </w:r>
          </w:p>
        </w:tc>
        <w:tc>
          <w:tcPr>
            <w:tcW w:w="2792" w:type="dxa"/>
          </w:tcPr>
          <w:p>
            <w:pPr>
              <w:pStyle w:val="TableParagraph"/>
              <w:spacing w:line="306" w:lineRule="exact" w:before="119"/>
              <w:ind w:left="818" w:right="785"/>
              <w:rPr>
                <w:sz w:val="27"/>
              </w:rPr>
            </w:pPr>
            <w:r>
              <w:rPr>
                <w:sz w:val="27"/>
              </w:rPr>
              <w:t>Описание</w:t>
            </w:r>
          </w:p>
          <w:p>
            <w:pPr>
              <w:pStyle w:val="TableParagraph"/>
              <w:spacing w:line="232" w:lineRule="auto" w:before="4"/>
              <w:ind w:left="276" w:right="255" w:firstLine="28"/>
              <w:rPr>
                <w:sz w:val="27"/>
              </w:rPr>
            </w:pPr>
            <w:r>
              <w:rPr>
                <w:sz w:val="27"/>
              </w:rPr>
              <w:t>и характеристика </w:t>
            </w:r>
            <w:r>
              <w:rPr>
                <w:w w:val="95"/>
                <w:sz w:val="27"/>
              </w:rPr>
              <w:t>средств</w:t>
            </w:r>
            <w:r>
              <w:rPr>
                <w:spacing w:val="-33"/>
                <w:w w:val="95"/>
                <w:sz w:val="27"/>
              </w:rPr>
              <w:t> </w:t>
            </w:r>
            <w:r>
              <w:rPr>
                <w:w w:val="95"/>
                <w:sz w:val="27"/>
              </w:rPr>
              <w:t>обеспечения </w:t>
            </w:r>
            <w:r>
              <w:rPr>
                <w:sz w:val="27"/>
              </w:rPr>
              <w:t>транспортной безопасности</w:t>
            </w:r>
          </w:p>
        </w:tc>
      </w:tr>
      <w:tr>
        <w:trPr>
          <w:trHeight w:val="316" w:hRule="atLeast"/>
        </w:trPr>
        <w:tc>
          <w:tcPr>
            <w:tcW w:w="561" w:type="dxa"/>
          </w:tcPr>
          <w:p>
            <w:pPr>
              <w:pStyle w:val="TableParagraph"/>
              <w:jc w:val="left"/>
              <w:rPr>
                <w:sz w:val="24"/>
              </w:rPr>
            </w:pPr>
          </w:p>
        </w:tc>
        <w:tc>
          <w:tcPr>
            <w:tcW w:w="2984" w:type="dxa"/>
          </w:tcPr>
          <w:p>
            <w:pPr>
              <w:pStyle w:val="TableParagraph"/>
              <w:jc w:val="left"/>
              <w:rPr>
                <w:sz w:val="24"/>
              </w:rPr>
            </w:pPr>
          </w:p>
        </w:tc>
        <w:tc>
          <w:tcPr>
            <w:tcW w:w="2749" w:type="dxa"/>
          </w:tcPr>
          <w:p>
            <w:pPr>
              <w:pStyle w:val="TableParagraph"/>
              <w:jc w:val="left"/>
              <w:rPr>
                <w:sz w:val="24"/>
              </w:rPr>
            </w:pPr>
          </w:p>
        </w:tc>
        <w:tc>
          <w:tcPr>
            <w:tcW w:w="2792" w:type="dxa"/>
          </w:tcPr>
          <w:p>
            <w:pPr>
              <w:pStyle w:val="TableParagraph"/>
              <w:jc w:val="left"/>
              <w:rPr>
                <w:sz w:val="24"/>
              </w:rPr>
            </w:pPr>
          </w:p>
        </w:tc>
      </w:tr>
    </w:tbl>
    <w:p>
      <w:pPr>
        <w:pStyle w:val="BodyText"/>
        <w:spacing w:line="249" w:lineRule="auto" w:before="196"/>
        <w:ind w:left="614" w:firstLine="475"/>
      </w:pPr>
      <w:r>
        <w:rPr/>
        <w:t>Адрес и описание места расположения пункта (пунктов) управления обеспечением транспортной безопасности, описание их оснащенности используемыми техническими средствами обеспечения транспортной</w:t>
      </w:r>
    </w:p>
    <w:p>
      <w:pPr>
        <w:pStyle w:val="BodyText"/>
        <w:spacing w:line="249" w:lineRule="auto" w:before="3"/>
        <w:ind w:left="521" w:right="472" w:firstLine="14"/>
        <w:jc w:val="center"/>
      </w:pPr>
      <w:r>
        <w:rPr/>
        <w:t>безопасности, в том числе средствами связи и оповещения, количественный и качественный состав работников сил обеспечения транспортной безопасности пункта (пунктов) управления обеспечением транспортной безопасности</w:t>
      </w:r>
    </w:p>
    <w:p>
      <w:pPr>
        <w:pStyle w:val="BodyText"/>
        <w:spacing w:before="6"/>
        <w:rPr>
          <w:sz w:val="20"/>
        </w:rPr>
      </w:pPr>
      <w:r>
        <w:rPr/>
        <w:pict>
          <v:shape style="position:absolute;margin-left:72.007133pt;margin-top:14.612241pt;width:451.95pt;height:.1pt;mso-position-horizontal-relative:page;mso-position-vertical-relative:paragraph;z-index:-15721472;mso-wrap-distance-left:0;mso-wrap-distance-right:0" coordorigin="1440,292" coordsize="9039,0" path="m1440,292l10479,292e" filled="false" stroked="true" strokeweight="1.679202pt" strokecolor="#000000">
            <v:path arrowok="t"/>
            <v:stroke dashstyle="solid"/>
            <w10:wrap type="topAndBottom"/>
          </v:shape>
        </w:pict>
      </w:r>
      <w:r>
        <w:rPr/>
        <w:pict>
          <v:shape style="position:absolute;margin-left:72.247009pt;margin-top:30.804598pt;width:451pt;height:.1pt;mso-position-horizontal-relative:page;mso-position-vertical-relative:paragraph;z-index:-15720960;mso-wrap-distance-left:0;mso-wrap-distance-right:0" coordorigin="1445,616" coordsize="9020,0" path="m1445,616l10465,616e" filled="false" stroked="true" strokeweight="1.439316pt" strokecolor="#000000">
            <v:path arrowok="t"/>
            <v:stroke dashstyle="solid"/>
            <w10:wrap type="topAndBottom"/>
          </v:shape>
        </w:pict>
      </w:r>
    </w:p>
    <w:p>
      <w:pPr>
        <w:pStyle w:val="BodyText"/>
        <w:spacing w:before="5"/>
        <w:rPr>
          <w:sz w:val="19"/>
        </w:rPr>
      </w:pPr>
    </w:p>
    <w:p>
      <w:pPr>
        <w:pStyle w:val="ListParagraph"/>
        <w:numPr>
          <w:ilvl w:val="0"/>
          <w:numId w:val="19"/>
        </w:numPr>
        <w:tabs>
          <w:tab w:pos="1284" w:val="left" w:leader="none"/>
        </w:tabs>
        <w:spacing w:line="276" w:lineRule="auto" w:before="251" w:after="0"/>
        <w:ind w:left="311" w:right="243" w:firstLine="696"/>
        <w:jc w:val="both"/>
        <w:rPr>
          <w:sz w:val="27"/>
        </w:rPr>
      </w:pPr>
      <w:r>
        <w:rPr>
          <w:sz w:val="27"/>
        </w:rPr>
        <w:t>Описание реализуемых мер по обеспечению транспортной безопасности транспортного средства (группы транспортных средств), направленных на исполнение</w:t>
      </w:r>
      <w:r>
        <w:rPr>
          <w:spacing w:val="27"/>
          <w:sz w:val="27"/>
        </w:rPr>
        <w:t> </w:t>
      </w:r>
      <w:r>
        <w:rPr>
          <w:sz w:val="27"/>
        </w:rPr>
        <w:t>требований:</w:t>
      </w:r>
    </w:p>
    <w:p>
      <w:pPr>
        <w:pStyle w:val="ListParagraph"/>
        <w:numPr>
          <w:ilvl w:val="1"/>
          <w:numId w:val="19"/>
        </w:numPr>
        <w:tabs>
          <w:tab w:pos="1490" w:val="left" w:leader="none"/>
        </w:tabs>
        <w:spacing w:line="240" w:lineRule="auto" w:before="238" w:after="0"/>
        <w:ind w:left="1489" w:right="0" w:hanging="489"/>
        <w:jc w:val="left"/>
        <w:rPr>
          <w:sz w:val="27"/>
        </w:rPr>
      </w:pPr>
      <w:r>
        <w:rPr>
          <w:sz w:val="27"/>
        </w:rPr>
        <w:t>При уровне безопасности </w:t>
      </w:r>
      <w:r>
        <w:rPr>
          <w:i/>
          <w:sz w:val="27"/>
        </w:rPr>
        <w:t>N.• </w:t>
      </w:r>
      <w:r>
        <w:rPr>
          <w:sz w:val="27"/>
        </w:rPr>
        <w:t>1</w:t>
      </w:r>
      <w:r>
        <w:rPr>
          <w:spacing w:val="-18"/>
          <w:sz w:val="27"/>
        </w:rPr>
        <w:t> </w:t>
      </w:r>
      <w:r>
        <w:rPr>
          <w:sz w:val="27"/>
        </w:rPr>
        <w:t>(постоянный)</w:t>
      </w:r>
    </w:p>
    <w:p>
      <w:pPr>
        <w:pStyle w:val="BodyText"/>
        <w:spacing w:before="4"/>
        <w:rPr>
          <w:sz w:val="22"/>
        </w:rPr>
      </w:pPr>
      <w:r>
        <w:rPr/>
        <w:pict>
          <v:shape style="position:absolute;margin-left:72.247009pt;margin-top:15.576716pt;width:451pt;height:.1pt;mso-position-horizontal-relative:page;mso-position-vertical-relative:paragraph;z-index:-15720448;mso-wrap-distance-left:0;mso-wrap-distance-right:0" coordorigin="1445,312" coordsize="9020,0" path="m1445,312l10465,312e" filled="false" stroked="true" strokeweight="1.439316pt" strokecolor="#000000">
            <v:path arrowok="t"/>
            <v:stroke dashstyle="solid"/>
            <w10:wrap type="topAndBottom"/>
          </v:shape>
        </w:pict>
      </w:r>
      <w:r>
        <w:rPr/>
        <w:pict>
          <v:shape style="position:absolute;margin-left:72.247009pt;margin-top:31.649117pt;width:451pt;height:.1pt;mso-position-horizontal-relative:page;mso-position-vertical-relative:paragraph;z-index:-15719936;mso-wrap-distance-left:0;mso-wrap-distance-right:0" coordorigin="1445,633" coordsize="9020,0" path="m1445,633l10465,633e" filled="false" stroked="true" strokeweight="1.439316pt" strokecolor="#000000">
            <v:path arrowok="t"/>
            <v:stroke dashstyle="solid"/>
            <w10:wrap type="topAndBottom"/>
          </v:shape>
        </w:pict>
      </w:r>
      <w:r>
        <w:rPr/>
        <w:pict>
          <v:shape style="position:absolute;margin-left:72.007133pt;margin-top:47.841358pt;width:451.95pt;height:.1pt;mso-position-horizontal-relative:page;mso-position-vertical-relative:paragraph;z-index:-15719424;mso-wrap-distance-left:0;mso-wrap-distance-right:0" coordorigin="1440,957" coordsize="9039,0" path="m1440,957l10479,957e" filled="false" stroked="true" strokeweight="1.679202pt" strokecolor="#000000">
            <v:path arrowok="t"/>
            <v:stroke dashstyle="solid"/>
            <w10:wrap type="topAndBottom"/>
          </v:shape>
        </w:pict>
      </w:r>
    </w:p>
    <w:p>
      <w:pPr>
        <w:pStyle w:val="BodyText"/>
        <w:spacing w:before="4"/>
        <w:rPr>
          <w:sz w:val="19"/>
        </w:rPr>
      </w:pPr>
    </w:p>
    <w:p>
      <w:pPr>
        <w:pStyle w:val="BodyText"/>
        <w:spacing w:before="5"/>
        <w:rPr>
          <w:sz w:val="19"/>
        </w:rPr>
      </w:pPr>
    </w:p>
    <w:p>
      <w:pPr>
        <w:pStyle w:val="BodyText"/>
        <w:spacing w:before="1"/>
        <w:rPr>
          <w:sz w:val="29"/>
        </w:rPr>
      </w:pPr>
    </w:p>
    <w:p>
      <w:pPr>
        <w:pStyle w:val="ListParagraph"/>
        <w:numPr>
          <w:ilvl w:val="1"/>
          <w:numId w:val="19"/>
        </w:numPr>
        <w:tabs>
          <w:tab w:pos="1483" w:val="left" w:leader="none"/>
        </w:tabs>
        <w:spacing w:line="240" w:lineRule="auto" w:before="0" w:after="0"/>
        <w:ind w:left="1482" w:right="0" w:hanging="482"/>
        <w:jc w:val="left"/>
        <w:rPr>
          <w:sz w:val="27"/>
        </w:rPr>
      </w:pPr>
      <w:r>
        <w:rPr>
          <w:sz w:val="27"/>
        </w:rPr>
        <w:t>При объявлении  (установлении) уровня  безопасности 3° </w:t>
      </w:r>
      <w:r>
        <w:rPr>
          <w:spacing w:val="31"/>
          <w:sz w:val="27"/>
        </w:rPr>
        <w:t> </w:t>
      </w:r>
      <w:r>
        <w:rPr>
          <w:sz w:val="27"/>
        </w:rPr>
        <w:t>2</w:t>
      </w:r>
    </w:p>
    <w:p>
      <w:pPr>
        <w:pStyle w:val="BodyText"/>
        <w:spacing w:before="2"/>
        <w:rPr>
          <w:sz w:val="22"/>
        </w:rPr>
      </w:pPr>
      <w:r>
        <w:rPr/>
        <w:pict>
          <v:shape style="position:absolute;margin-left:72.247009pt;margin-top:15.468991pt;width:451pt;height:.1pt;mso-position-horizontal-relative:page;mso-position-vertical-relative:paragraph;z-index:-15718912;mso-wrap-distance-left:0;mso-wrap-distance-right:0" coordorigin="1445,309" coordsize="9020,0" path="m1445,309l10465,309e" filled="false" stroked="true" strokeweight="1.439316pt" strokecolor="#000000">
            <v:path arrowok="t"/>
            <v:stroke dashstyle="solid"/>
            <w10:wrap type="topAndBottom"/>
          </v:shape>
        </w:pict>
      </w:r>
      <w:r>
        <w:rPr/>
        <w:pict>
          <v:shape style="position:absolute;margin-left:72.247009pt;margin-top:31.781292pt;width:451pt;height:.1pt;mso-position-horizontal-relative:page;mso-position-vertical-relative:paragraph;z-index:-15718400;mso-wrap-distance-left:0;mso-wrap-distance-right:0" coordorigin="1445,636" coordsize="9020,0" path="m1445,636l10465,636e" filled="false" stroked="true" strokeweight="1.439316pt" strokecolor="#000000">
            <v:path arrowok="t"/>
            <v:stroke dashstyle="solid"/>
            <w10:wrap type="topAndBottom"/>
          </v:shape>
        </w:pict>
      </w:r>
      <w:r>
        <w:rPr/>
        <w:pict>
          <v:shape style="position:absolute;margin-left:72.247009pt;margin-top:47.853592pt;width:451pt;height:.1pt;mso-position-horizontal-relative:page;mso-position-vertical-relative:paragraph;z-index:-15717888;mso-wrap-distance-left:0;mso-wrap-distance-right:0" coordorigin="1445,957" coordsize="9020,0" path="m1445,957l10465,957e" filled="false" stroked="true" strokeweight="1.439316pt" strokecolor="#000000">
            <v:path arrowok="t"/>
            <v:stroke dashstyle="solid"/>
            <w10:wrap type="topAndBottom"/>
          </v:shape>
        </w:pict>
      </w:r>
    </w:p>
    <w:p>
      <w:pPr>
        <w:pStyle w:val="BodyText"/>
        <w:spacing w:before="9"/>
        <w:rPr>
          <w:sz w:val="19"/>
        </w:rPr>
      </w:pPr>
    </w:p>
    <w:p>
      <w:pPr>
        <w:pStyle w:val="BodyText"/>
        <w:spacing w:before="4"/>
        <w:rPr>
          <w:sz w:val="19"/>
        </w:rPr>
      </w:pPr>
    </w:p>
    <w:p>
      <w:pPr>
        <w:pStyle w:val="BodyText"/>
        <w:spacing w:before="10"/>
        <w:rPr>
          <w:sz w:val="29"/>
        </w:rPr>
      </w:pPr>
    </w:p>
    <w:p>
      <w:pPr>
        <w:pStyle w:val="ListParagraph"/>
        <w:numPr>
          <w:ilvl w:val="1"/>
          <w:numId w:val="19"/>
        </w:numPr>
        <w:tabs>
          <w:tab w:pos="1483" w:val="left" w:leader="none"/>
        </w:tabs>
        <w:spacing w:line="240" w:lineRule="auto" w:before="1" w:after="0"/>
        <w:ind w:left="1482" w:right="0" w:hanging="482"/>
        <w:jc w:val="left"/>
        <w:rPr>
          <w:sz w:val="27"/>
        </w:rPr>
      </w:pPr>
      <w:r>
        <w:rPr>
          <w:sz w:val="27"/>
        </w:rPr>
        <w:t>При  объявлении  (установлении) уровня  безопасности  N</w:t>
      </w:r>
      <w:r>
        <w:rPr>
          <w:spacing w:val="16"/>
          <w:sz w:val="27"/>
        </w:rPr>
        <w:t> </w:t>
      </w:r>
      <w:r>
        <w:rPr>
          <w:sz w:val="27"/>
        </w:rPr>
        <w:t>3</w:t>
      </w:r>
    </w:p>
    <w:p>
      <w:pPr>
        <w:pStyle w:val="BodyText"/>
        <w:spacing w:before="6"/>
        <w:rPr>
          <w:sz w:val="22"/>
        </w:rPr>
      </w:pPr>
      <w:r>
        <w:rPr/>
        <w:pict>
          <v:shape style="position:absolute;margin-left:71.527351pt;margin-top:15.788677pt;width:452.2pt;height:.1pt;mso-position-horizontal-relative:page;mso-position-vertical-relative:paragraph;z-index:-15717376;mso-wrap-distance-left:0;mso-wrap-distance-right:0" coordorigin="1431,316" coordsize="9044,0" path="m1431,316l10474,316e" filled="false" stroked="true" strokeweight="1.679202pt" strokecolor="#000000">
            <v:path arrowok="t"/>
            <v:stroke dashstyle="solid"/>
            <w10:wrap type="topAndBottom"/>
          </v:shape>
        </w:pict>
      </w:r>
      <w:r>
        <w:rPr/>
        <w:pict>
          <v:shape style="position:absolute;margin-left:72.007133pt;margin-top:31.741034pt;width:451.5pt;height:.1pt;mso-position-horizontal-relative:page;mso-position-vertical-relative:paragraph;z-index:-15716864;mso-wrap-distance-left:0;mso-wrap-distance-right:0" coordorigin="1440,635" coordsize="9030,0" path="m1440,635l10469,635e" filled="false" stroked="true" strokeweight="1.439316pt" strokecolor="#000000">
            <v:path arrowok="t"/>
            <v:stroke dashstyle="solid"/>
            <w10:wrap type="topAndBottom"/>
          </v:shape>
        </w:pict>
      </w:r>
    </w:p>
    <w:p>
      <w:pPr>
        <w:pStyle w:val="BodyText"/>
        <w:rPr>
          <w:sz w:val="19"/>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29"/>
        </w:rPr>
      </w:pPr>
    </w:p>
    <w:p>
      <w:pPr>
        <w:spacing w:before="0"/>
        <w:ind w:left="304" w:right="0" w:firstLine="0"/>
        <w:jc w:val="left"/>
        <w:rPr>
          <w:sz w:val="15"/>
        </w:rPr>
      </w:pPr>
      <w:r>
        <w:rPr>
          <w:w w:val="95"/>
          <w:sz w:val="15"/>
        </w:rPr>
        <w:t>4y 1fi2Э </w:t>
      </w:r>
      <w:r>
        <w:rPr>
          <w:w w:val="90"/>
          <w:sz w:val="15"/>
        </w:rPr>
        <w:t>I </w:t>
      </w:r>
      <w:r>
        <w:rPr>
          <w:w w:val="95"/>
          <w:sz w:val="15"/>
        </w:rPr>
        <w:t>.doc</w:t>
      </w:r>
    </w:p>
    <w:p>
      <w:pPr>
        <w:spacing w:after="0"/>
        <w:jc w:val="left"/>
        <w:rPr>
          <w:sz w:val="15"/>
        </w:rPr>
        <w:sectPr>
          <w:headerReference w:type="default" r:id="rId55"/>
          <w:footerReference w:type="default" r:id="rId56"/>
          <w:pgSz w:w="11900" w:h="16840"/>
          <w:pgMar w:header="0" w:footer="0" w:top="640" w:bottom="280" w:left="1140" w:right="1200"/>
        </w:sectPr>
      </w:pPr>
    </w:p>
    <w:p>
      <w:pPr>
        <w:pStyle w:val="BodyText"/>
        <w:spacing w:before="1"/>
        <w:rPr>
          <w:sz w:val="29"/>
        </w:rPr>
      </w:pPr>
    </w:p>
    <w:p>
      <w:pPr>
        <w:pStyle w:val="ListParagraph"/>
        <w:numPr>
          <w:ilvl w:val="0"/>
          <w:numId w:val="19"/>
        </w:numPr>
        <w:tabs>
          <w:tab w:pos="1248" w:val="left" w:leader="none"/>
        </w:tabs>
        <w:spacing w:line="288" w:lineRule="auto" w:before="89" w:after="0"/>
        <w:ind w:left="255" w:right="319" w:firstLine="708"/>
        <w:jc w:val="both"/>
        <w:rPr>
          <w:sz w:val="26"/>
        </w:rPr>
      </w:pPr>
      <w:r>
        <w:rPr>
          <w:w w:val="105"/>
          <w:sz w:val="26"/>
        </w:rPr>
        <w:t>Сведения о лицах, назначенных субъектом транспортной инфраструктуры (перевозчиком) ответственными за обеспечение транспортной</w:t>
      </w:r>
      <w:r>
        <w:rPr>
          <w:spacing w:val="31"/>
          <w:w w:val="105"/>
          <w:sz w:val="26"/>
        </w:rPr>
        <w:t> </w:t>
      </w:r>
      <w:r>
        <w:rPr>
          <w:w w:val="105"/>
          <w:sz w:val="26"/>
        </w:rPr>
        <w:t>безопасности:</w:t>
      </w:r>
    </w:p>
    <w:p>
      <w:pPr>
        <w:pStyle w:val="BodyText"/>
        <w:spacing w:before="11"/>
        <w:rPr>
          <w:sz w:val="24"/>
        </w:rPr>
      </w:pPr>
    </w:p>
    <w:tbl>
      <w:tblPr>
        <w:tblW w:w="0" w:type="auto"/>
        <w:jc w:val="left"/>
        <w:tblInd w:w="12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top w:w="0" w:type="dxa"/>
          <w:left w:w="0" w:type="dxa"/>
          <w:bottom w:w="0" w:type="dxa"/>
          <w:right w:w="0" w:type="dxa"/>
        </w:tblCellMar>
        <w:tblLook w:val="01E0"/>
      </w:tblPr>
      <w:tblGrid>
        <w:gridCol w:w="5479"/>
        <w:gridCol w:w="3833"/>
      </w:tblGrid>
      <w:tr>
        <w:trPr>
          <w:trHeight w:val="992" w:hRule="atLeast"/>
        </w:trPr>
        <w:tc>
          <w:tcPr>
            <w:tcW w:w="5479" w:type="dxa"/>
          </w:tcPr>
          <w:p>
            <w:pPr>
              <w:pStyle w:val="TableParagraph"/>
              <w:spacing w:line="274" w:lineRule="exact"/>
              <w:ind w:left="125" w:right="51"/>
              <w:rPr>
                <w:sz w:val="26"/>
              </w:rPr>
            </w:pPr>
            <w:r>
              <w:rPr>
                <w:sz w:val="26"/>
              </w:rPr>
              <w:t>Лицо, ответственное</w:t>
            </w:r>
          </w:p>
          <w:p>
            <w:pPr>
              <w:pStyle w:val="TableParagraph"/>
              <w:spacing w:line="237" w:lineRule="auto" w:before="5"/>
              <w:ind w:left="125" w:right="48"/>
              <w:rPr>
                <w:sz w:val="26"/>
              </w:rPr>
            </w:pPr>
            <w:r>
              <w:rPr>
                <w:sz w:val="26"/>
              </w:rPr>
              <w:t>за обеспечение транспортной безопасности в субъекте транспортной инфраструктуры</w:t>
            </w:r>
          </w:p>
        </w:tc>
        <w:tc>
          <w:tcPr>
            <w:tcW w:w="3833" w:type="dxa"/>
          </w:tcPr>
          <w:p>
            <w:pPr>
              <w:pStyle w:val="TableParagraph"/>
              <w:jc w:val="left"/>
              <w:rPr>
                <w:sz w:val="24"/>
              </w:rPr>
            </w:pPr>
          </w:p>
        </w:tc>
      </w:tr>
      <w:tr>
        <w:trPr>
          <w:trHeight w:val="767" w:hRule="atLeast"/>
        </w:trPr>
        <w:tc>
          <w:tcPr>
            <w:tcW w:w="5479" w:type="dxa"/>
          </w:tcPr>
          <w:p>
            <w:pPr>
              <w:pStyle w:val="TableParagraph"/>
              <w:spacing w:before="7"/>
              <w:jc w:val="left"/>
              <w:rPr>
                <w:sz w:val="2"/>
              </w:rPr>
            </w:pPr>
          </w:p>
          <w:p>
            <w:pPr>
              <w:pStyle w:val="TableParagraph"/>
              <w:spacing w:line="223" w:lineRule="exact"/>
              <w:ind w:left="2170"/>
              <w:jc w:val="left"/>
              <w:rPr>
                <w:sz w:val="20"/>
              </w:rPr>
            </w:pPr>
            <w:r>
              <w:rPr>
                <w:position w:val="-3"/>
                <w:sz w:val="20"/>
              </w:rPr>
              <w:drawing>
                <wp:inline distT="0" distB="0" distL="0" distR="0">
                  <wp:extent cx="777239" cy="141731"/>
                  <wp:effectExtent l="0" t="0" r="0" b="0"/>
                  <wp:docPr id="27" name="image16.png"/>
                  <wp:cNvGraphicFramePr>
                    <a:graphicFrameLocks noChangeAspect="1"/>
                  </wp:cNvGraphicFramePr>
                  <a:graphic>
                    <a:graphicData uri="http://schemas.openxmlformats.org/drawingml/2006/picture">
                      <pic:pic>
                        <pic:nvPicPr>
                          <pic:cNvPr id="28" name="image16.png"/>
                          <pic:cNvPicPr/>
                        </pic:nvPicPr>
                        <pic:blipFill>
                          <a:blip r:embed="rId60" cstate="print"/>
                          <a:stretch>
                            <a:fillRect/>
                          </a:stretch>
                        </pic:blipFill>
                        <pic:spPr>
                          <a:xfrm>
                            <a:off x="0" y="0"/>
                            <a:ext cx="777239" cy="141731"/>
                          </a:xfrm>
                          <a:prstGeom prst="rect">
                            <a:avLst/>
                          </a:prstGeom>
                        </pic:spPr>
                      </pic:pic>
                    </a:graphicData>
                  </a:graphic>
                </wp:inline>
              </w:drawing>
            </w:r>
            <w:r>
              <w:rPr>
                <w:position w:val="-3"/>
                <w:sz w:val="20"/>
              </w:rPr>
            </w:r>
          </w:p>
        </w:tc>
        <w:tc>
          <w:tcPr>
            <w:tcW w:w="3833" w:type="dxa"/>
          </w:tcPr>
          <w:p>
            <w:pPr>
              <w:pStyle w:val="TableParagraph"/>
              <w:jc w:val="left"/>
              <w:rPr>
                <w:sz w:val="24"/>
              </w:rPr>
            </w:pPr>
          </w:p>
        </w:tc>
      </w:tr>
      <w:tr>
        <w:trPr>
          <w:trHeight w:val="368" w:hRule="atLeast"/>
        </w:trPr>
        <w:tc>
          <w:tcPr>
            <w:tcW w:w="5479" w:type="dxa"/>
          </w:tcPr>
          <w:p>
            <w:pPr>
              <w:pStyle w:val="TableParagraph"/>
              <w:spacing w:line="255" w:lineRule="exact"/>
              <w:ind w:left="125" w:right="74"/>
              <w:rPr>
                <w:sz w:val="26"/>
              </w:rPr>
            </w:pPr>
            <w:r>
              <w:rPr>
                <w:sz w:val="26"/>
              </w:rPr>
              <w:t>Номер рабочего телефона</w:t>
            </w:r>
          </w:p>
        </w:tc>
        <w:tc>
          <w:tcPr>
            <w:tcW w:w="3833" w:type="dxa"/>
          </w:tcPr>
          <w:p>
            <w:pPr>
              <w:pStyle w:val="TableParagraph"/>
              <w:jc w:val="left"/>
              <w:rPr>
                <w:sz w:val="24"/>
              </w:rPr>
            </w:pPr>
          </w:p>
        </w:tc>
      </w:tr>
      <w:tr>
        <w:trPr>
          <w:trHeight w:val="383" w:hRule="atLeast"/>
        </w:trPr>
        <w:tc>
          <w:tcPr>
            <w:tcW w:w="5479" w:type="dxa"/>
          </w:tcPr>
          <w:p>
            <w:pPr>
              <w:pStyle w:val="TableParagraph"/>
              <w:spacing w:line="267" w:lineRule="exact"/>
              <w:ind w:left="125" w:right="64"/>
              <w:rPr>
                <w:sz w:val="26"/>
              </w:rPr>
            </w:pPr>
            <w:r>
              <w:rPr>
                <w:sz w:val="26"/>
              </w:rPr>
              <w:t>Номер мобильного телефона</w:t>
            </w:r>
          </w:p>
        </w:tc>
        <w:tc>
          <w:tcPr>
            <w:tcW w:w="3833" w:type="dxa"/>
          </w:tcPr>
          <w:p>
            <w:pPr>
              <w:pStyle w:val="TableParagraph"/>
              <w:jc w:val="left"/>
              <w:rPr>
                <w:sz w:val="24"/>
              </w:rPr>
            </w:pPr>
          </w:p>
        </w:tc>
      </w:tr>
      <w:tr>
        <w:trPr>
          <w:trHeight w:val="373" w:hRule="atLeast"/>
        </w:trPr>
        <w:tc>
          <w:tcPr>
            <w:tcW w:w="5479" w:type="dxa"/>
          </w:tcPr>
          <w:p>
            <w:pPr>
              <w:pStyle w:val="TableParagraph"/>
              <w:spacing w:line="257" w:lineRule="exact"/>
              <w:ind w:left="125" w:right="34"/>
              <w:rPr>
                <w:sz w:val="26"/>
              </w:rPr>
            </w:pPr>
            <w:r>
              <w:rPr>
                <w:sz w:val="26"/>
              </w:rPr>
              <w:t>Факс</w:t>
            </w:r>
          </w:p>
        </w:tc>
        <w:tc>
          <w:tcPr>
            <w:tcW w:w="3833" w:type="dxa"/>
          </w:tcPr>
          <w:p>
            <w:pPr>
              <w:pStyle w:val="TableParagraph"/>
              <w:jc w:val="left"/>
              <w:rPr>
                <w:sz w:val="24"/>
              </w:rPr>
            </w:pPr>
          </w:p>
        </w:tc>
      </w:tr>
      <w:tr>
        <w:trPr>
          <w:trHeight w:val="373" w:hRule="atLeast"/>
        </w:trPr>
        <w:tc>
          <w:tcPr>
            <w:tcW w:w="5479" w:type="dxa"/>
          </w:tcPr>
          <w:p>
            <w:pPr>
              <w:pStyle w:val="TableParagraph"/>
              <w:spacing w:line="257" w:lineRule="exact"/>
              <w:ind w:left="125" w:right="63"/>
              <w:rPr>
                <w:sz w:val="26"/>
              </w:rPr>
            </w:pPr>
            <w:r>
              <w:rPr>
                <w:sz w:val="26"/>
              </w:rPr>
              <w:t>Адрес электронной почты</w:t>
            </w:r>
          </w:p>
        </w:tc>
        <w:tc>
          <w:tcPr>
            <w:tcW w:w="3833" w:type="dxa"/>
          </w:tcPr>
          <w:p>
            <w:pPr>
              <w:pStyle w:val="TableParagraph"/>
              <w:jc w:val="left"/>
              <w:rPr>
                <w:sz w:val="24"/>
              </w:rPr>
            </w:pPr>
          </w:p>
        </w:tc>
      </w:tr>
      <w:tr>
        <w:trPr>
          <w:trHeight w:val="671" w:hRule="atLeast"/>
        </w:trPr>
        <w:tc>
          <w:tcPr>
            <w:tcW w:w="5479" w:type="dxa"/>
          </w:tcPr>
          <w:p>
            <w:pPr>
              <w:pStyle w:val="TableParagraph"/>
              <w:spacing w:line="255" w:lineRule="exact"/>
              <w:ind w:left="125" w:right="57"/>
              <w:rPr>
                <w:sz w:val="26"/>
              </w:rPr>
            </w:pPr>
            <w:r>
              <w:rPr>
                <w:sz w:val="26"/>
              </w:rPr>
              <w:t>Номер и дата приказа</w:t>
            </w:r>
          </w:p>
          <w:p>
            <w:pPr>
              <w:pStyle w:val="TableParagraph"/>
              <w:spacing w:line="297" w:lineRule="exact"/>
              <w:ind w:left="125" w:right="63"/>
              <w:rPr>
                <w:sz w:val="26"/>
              </w:rPr>
            </w:pPr>
            <w:r>
              <w:rPr>
                <w:sz w:val="26"/>
              </w:rPr>
              <w:t>o назначении</w:t>
            </w:r>
          </w:p>
        </w:tc>
        <w:tc>
          <w:tcPr>
            <w:tcW w:w="3833" w:type="dxa"/>
          </w:tcPr>
          <w:p>
            <w:pPr>
              <w:pStyle w:val="TableParagraph"/>
              <w:jc w:val="left"/>
              <w:rPr>
                <w:sz w:val="24"/>
              </w:rPr>
            </w:pPr>
          </w:p>
        </w:tc>
      </w:tr>
      <w:tr>
        <w:trPr>
          <w:trHeight w:val="1563" w:hRule="atLeast"/>
        </w:trPr>
        <w:tc>
          <w:tcPr>
            <w:tcW w:w="5479" w:type="dxa"/>
          </w:tcPr>
          <w:p>
            <w:pPr>
              <w:pStyle w:val="TableParagraph"/>
              <w:spacing w:line="255" w:lineRule="exact"/>
              <w:ind w:left="125" w:right="87"/>
              <w:rPr>
                <w:sz w:val="26"/>
              </w:rPr>
            </w:pPr>
            <w:r>
              <w:rPr>
                <w:sz w:val="26"/>
              </w:rPr>
              <w:t>Лицо, назначенное субъектом транспортной</w:t>
            </w:r>
          </w:p>
          <w:p>
            <w:pPr>
              <w:pStyle w:val="TableParagraph"/>
              <w:spacing w:line="237" w:lineRule="auto" w:before="5"/>
              <w:ind w:left="268" w:right="228" w:firstLine="33"/>
              <w:rPr>
                <w:sz w:val="26"/>
              </w:rPr>
            </w:pPr>
            <w:r>
              <w:rPr>
                <w:sz w:val="26"/>
              </w:rPr>
              <w:t>инфраструктуры (перевозчиком) ответственным за обеспечение</w:t>
            </w:r>
            <w:r>
              <w:rPr>
                <w:spacing w:val="-37"/>
                <w:sz w:val="26"/>
              </w:rPr>
              <w:t> </w:t>
            </w:r>
            <w:r>
              <w:rPr>
                <w:spacing w:val="-2"/>
                <w:sz w:val="26"/>
              </w:rPr>
              <w:t>транспортной </w:t>
            </w:r>
            <w:r>
              <w:rPr>
                <w:sz w:val="26"/>
              </w:rPr>
              <w:t>безопасности транспортного срсдства либо группы транспортных</w:t>
            </w:r>
            <w:r>
              <w:rPr>
                <w:spacing w:val="34"/>
                <w:sz w:val="26"/>
              </w:rPr>
              <w:t> </w:t>
            </w:r>
            <w:r>
              <w:rPr>
                <w:sz w:val="26"/>
              </w:rPr>
              <w:t>средств</w:t>
            </w:r>
          </w:p>
        </w:tc>
        <w:tc>
          <w:tcPr>
            <w:tcW w:w="3833" w:type="dxa"/>
          </w:tcPr>
          <w:p>
            <w:pPr>
              <w:pStyle w:val="TableParagraph"/>
              <w:jc w:val="left"/>
              <w:rPr>
                <w:sz w:val="24"/>
              </w:rPr>
            </w:pPr>
          </w:p>
        </w:tc>
      </w:tr>
      <w:tr>
        <w:trPr>
          <w:trHeight w:val="1141" w:hRule="atLeast"/>
        </w:trPr>
        <w:tc>
          <w:tcPr>
            <w:tcW w:w="5479" w:type="dxa"/>
          </w:tcPr>
          <w:p>
            <w:pPr>
              <w:pStyle w:val="TableParagraph"/>
              <w:spacing w:before="7"/>
              <w:jc w:val="left"/>
              <w:rPr>
                <w:sz w:val="2"/>
              </w:rPr>
            </w:pPr>
          </w:p>
          <w:p>
            <w:pPr>
              <w:pStyle w:val="TableParagraph"/>
              <w:spacing w:line="216" w:lineRule="exact"/>
              <w:ind w:left="2156"/>
              <w:jc w:val="left"/>
              <w:rPr>
                <w:sz w:val="20"/>
              </w:rPr>
            </w:pPr>
            <w:r>
              <w:rPr>
                <w:position w:val="-3"/>
                <w:sz w:val="20"/>
              </w:rPr>
              <w:drawing>
                <wp:inline distT="0" distB="0" distL="0" distR="0">
                  <wp:extent cx="777240" cy="137160"/>
                  <wp:effectExtent l="0" t="0" r="0" b="0"/>
                  <wp:docPr id="29" name="image17.png"/>
                  <wp:cNvGraphicFramePr>
                    <a:graphicFrameLocks noChangeAspect="1"/>
                  </wp:cNvGraphicFramePr>
                  <a:graphic>
                    <a:graphicData uri="http://schemas.openxmlformats.org/drawingml/2006/picture">
                      <pic:pic>
                        <pic:nvPicPr>
                          <pic:cNvPr id="30" name="image17.png"/>
                          <pic:cNvPicPr/>
                        </pic:nvPicPr>
                        <pic:blipFill>
                          <a:blip r:embed="rId61" cstate="print"/>
                          <a:stretch>
                            <a:fillRect/>
                          </a:stretch>
                        </pic:blipFill>
                        <pic:spPr>
                          <a:xfrm>
                            <a:off x="0" y="0"/>
                            <a:ext cx="777240" cy="137160"/>
                          </a:xfrm>
                          <a:prstGeom prst="rect">
                            <a:avLst/>
                          </a:prstGeom>
                        </pic:spPr>
                      </pic:pic>
                    </a:graphicData>
                  </a:graphic>
                </wp:inline>
              </w:drawing>
            </w:r>
            <w:r>
              <w:rPr>
                <w:position w:val="-3"/>
                <w:sz w:val="20"/>
              </w:rPr>
            </w:r>
          </w:p>
        </w:tc>
        <w:tc>
          <w:tcPr>
            <w:tcW w:w="3833" w:type="dxa"/>
          </w:tcPr>
          <w:p>
            <w:pPr>
              <w:pStyle w:val="TableParagraph"/>
              <w:jc w:val="left"/>
              <w:rPr>
                <w:sz w:val="24"/>
              </w:rPr>
            </w:pPr>
          </w:p>
        </w:tc>
      </w:tr>
      <w:tr>
        <w:trPr>
          <w:trHeight w:val="373" w:hRule="atLeast"/>
        </w:trPr>
        <w:tc>
          <w:tcPr>
            <w:tcW w:w="5479" w:type="dxa"/>
          </w:tcPr>
          <w:p>
            <w:pPr>
              <w:pStyle w:val="TableParagraph"/>
              <w:spacing w:line="262" w:lineRule="exact"/>
              <w:ind w:left="125" w:right="86"/>
              <w:rPr>
                <w:sz w:val="26"/>
              </w:rPr>
            </w:pPr>
            <w:r>
              <w:rPr>
                <w:sz w:val="26"/>
              </w:rPr>
              <w:t>Номер рабочего телефона</w:t>
            </w:r>
          </w:p>
        </w:tc>
        <w:tc>
          <w:tcPr>
            <w:tcW w:w="3833" w:type="dxa"/>
          </w:tcPr>
          <w:p>
            <w:pPr>
              <w:pStyle w:val="TableParagraph"/>
              <w:jc w:val="left"/>
              <w:rPr>
                <w:sz w:val="24"/>
              </w:rPr>
            </w:pPr>
          </w:p>
        </w:tc>
      </w:tr>
      <w:tr>
        <w:trPr>
          <w:trHeight w:val="373" w:hRule="atLeast"/>
        </w:trPr>
        <w:tc>
          <w:tcPr>
            <w:tcW w:w="5479" w:type="dxa"/>
          </w:tcPr>
          <w:p>
            <w:pPr>
              <w:pStyle w:val="TableParagraph"/>
              <w:spacing w:line="262" w:lineRule="exact"/>
              <w:ind w:left="125" w:right="93"/>
              <w:rPr>
                <w:sz w:val="26"/>
              </w:rPr>
            </w:pPr>
            <w:r>
              <w:rPr>
                <w:sz w:val="26"/>
              </w:rPr>
              <w:t>Номер мобильного телефона</w:t>
            </w:r>
          </w:p>
        </w:tc>
        <w:tc>
          <w:tcPr>
            <w:tcW w:w="3833" w:type="dxa"/>
          </w:tcPr>
          <w:p>
            <w:pPr>
              <w:pStyle w:val="TableParagraph"/>
              <w:jc w:val="left"/>
              <w:rPr>
                <w:sz w:val="24"/>
              </w:rPr>
            </w:pPr>
          </w:p>
        </w:tc>
      </w:tr>
      <w:tr>
        <w:trPr>
          <w:trHeight w:val="368" w:hRule="atLeast"/>
        </w:trPr>
        <w:tc>
          <w:tcPr>
            <w:tcW w:w="5479" w:type="dxa"/>
          </w:tcPr>
          <w:p>
            <w:pPr>
              <w:pStyle w:val="TableParagraph"/>
              <w:spacing w:line="255" w:lineRule="exact"/>
              <w:ind w:left="125" w:right="92"/>
              <w:rPr>
                <w:sz w:val="26"/>
              </w:rPr>
            </w:pPr>
            <w:r>
              <w:rPr>
                <w:sz w:val="26"/>
              </w:rPr>
              <w:t>Адрес электронной почты</w:t>
            </w:r>
          </w:p>
        </w:tc>
        <w:tc>
          <w:tcPr>
            <w:tcW w:w="3833" w:type="dxa"/>
          </w:tcPr>
          <w:p>
            <w:pPr>
              <w:pStyle w:val="TableParagraph"/>
              <w:jc w:val="left"/>
              <w:rPr>
                <w:sz w:val="24"/>
              </w:rPr>
            </w:pPr>
          </w:p>
        </w:tc>
      </w:tr>
      <w:tr>
        <w:trPr>
          <w:trHeight w:val="608" w:hRule="atLeast"/>
        </w:trPr>
        <w:tc>
          <w:tcPr>
            <w:tcW w:w="5479" w:type="dxa"/>
          </w:tcPr>
          <w:p>
            <w:pPr>
              <w:pStyle w:val="TableParagraph"/>
              <w:spacing w:line="265" w:lineRule="exact"/>
              <w:ind w:left="125" w:right="101"/>
              <w:rPr>
                <w:sz w:val="26"/>
              </w:rPr>
            </w:pPr>
            <w:r>
              <w:rPr>
                <w:sz w:val="26"/>
              </w:rPr>
              <w:t>Номер и дата приказа, распоряжения, решения</w:t>
            </w:r>
          </w:p>
          <w:p>
            <w:pPr>
              <w:pStyle w:val="TableParagraph"/>
              <w:spacing w:line="297" w:lineRule="exact"/>
              <w:ind w:left="118" w:right="101"/>
              <w:rPr>
                <w:sz w:val="26"/>
              </w:rPr>
            </w:pPr>
            <w:r>
              <w:rPr>
                <w:sz w:val="26"/>
              </w:rPr>
              <w:t>o назначении</w:t>
            </w:r>
          </w:p>
        </w:tc>
        <w:tc>
          <w:tcPr>
            <w:tcW w:w="3833" w:type="dxa"/>
          </w:tcPr>
          <w:p>
            <w:pPr>
              <w:pStyle w:val="TableParagraph"/>
              <w:jc w:val="left"/>
              <w:rPr>
                <w:sz w:val="24"/>
              </w:rPr>
            </w:pPr>
          </w:p>
        </w:tc>
      </w:tr>
    </w:tbl>
    <w:p>
      <w:pPr>
        <w:pStyle w:val="BodyText"/>
        <w:spacing w:before="7"/>
        <w:rPr>
          <w:sz w:val="25"/>
        </w:rPr>
      </w:pPr>
    </w:p>
    <w:p>
      <w:pPr>
        <w:spacing w:line="259" w:lineRule="auto" w:before="0"/>
        <w:ind w:left="2889" w:right="275" w:hanging="1932"/>
        <w:jc w:val="both"/>
        <w:rPr>
          <w:sz w:val="26"/>
        </w:rPr>
      </w:pPr>
      <w:r>
        <w:rPr>
          <w:w w:val="105"/>
          <w:sz w:val="26"/>
        </w:rPr>
        <w:t>Приложения: 1. Результаты обследования и  изучения  реализуемых  на транспортном средстве мер от угроз совершения актов незаконного вмешательства с учетом требований на</w:t>
      </w:r>
      <w:r>
        <w:rPr>
          <w:w w:val="105"/>
          <w:sz w:val="26"/>
          <w:u w:val="single"/>
        </w:rPr>
        <w:t> </w:t>
      </w:r>
      <w:r>
        <w:rPr>
          <w:w w:val="105"/>
          <w:sz w:val="26"/>
        </w:rPr>
        <w:t>л. в 1</w:t>
      </w:r>
      <w:r>
        <w:rPr>
          <w:spacing w:val="19"/>
          <w:w w:val="105"/>
          <w:sz w:val="26"/>
        </w:rPr>
        <w:t> </w:t>
      </w:r>
      <w:r>
        <w:rPr>
          <w:w w:val="105"/>
          <w:sz w:val="26"/>
        </w:rPr>
        <w:t>экз.</w:t>
      </w:r>
    </w:p>
    <w:p>
      <w:pPr>
        <w:pStyle w:val="ListParagraph"/>
        <w:numPr>
          <w:ilvl w:val="0"/>
          <w:numId w:val="20"/>
        </w:numPr>
        <w:tabs>
          <w:tab w:pos="2886" w:val="left" w:leader="none"/>
        </w:tabs>
        <w:spacing w:line="259" w:lineRule="auto" w:before="4" w:after="0"/>
        <w:ind w:left="2877" w:right="253" w:hanging="273"/>
        <w:jc w:val="both"/>
        <w:rPr>
          <w:sz w:val="26"/>
        </w:rPr>
      </w:pPr>
      <w:r>
        <w:rPr>
          <w:w w:val="105"/>
          <w:sz w:val="26"/>
        </w:rPr>
        <w:t>Положение (устав) сформированного подразделения транспортной безопасности транспортного средства, при привлечении подразделения транспортной безопасности - копия договора с привлеченным подразделением транспортной  безопасности  на </w:t>
      </w:r>
      <w:r>
        <w:rPr>
          <w:w w:val="105"/>
          <w:sz w:val="26"/>
          <w:u w:val="single" w:color="0F0F0F"/>
        </w:rPr>
        <w:t>   </w:t>
      </w:r>
      <w:r>
        <w:rPr>
          <w:spacing w:val="68"/>
          <w:w w:val="105"/>
          <w:sz w:val="26"/>
        </w:rPr>
        <w:t> </w:t>
      </w:r>
      <w:r>
        <w:rPr>
          <w:w w:val="105"/>
          <w:sz w:val="26"/>
        </w:rPr>
        <w:t>л. в   1   экз.   (прилагаются   к   настоящему    паспорту  в течение 6 месяцев со дня</w:t>
      </w:r>
      <w:r>
        <w:rPr>
          <w:spacing w:val="23"/>
          <w:w w:val="105"/>
          <w:sz w:val="26"/>
        </w:rPr>
        <w:t> </w:t>
      </w:r>
      <w:r>
        <w:rPr>
          <w:w w:val="105"/>
          <w:sz w:val="26"/>
        </w:rPr>
        <w:t>его утверждения).</w:t>
      </w:r>
    </w:p>
    <w:p>
      <w:pPr>
        <w:pStyle w:val="BodyText"/>
        <w:rPr>
          <w:sz w:val="20"/>
        </w:rPr>
      </w:pPr>
    </w:p>
    <w:p>
      <w:pPr>
        <w:pStyle w:val="BodyText"/>
        <w:rPr>
          <w:sz w:val="20"/>
        </w:rPr>
      </w:pPr>
    </w:p>
    <w:p>
      <w:pPr>
        <w:pStyle w:val="BodyText"/>
        <w:spacing w:before="9"/>
        <w:rPr>
          <w:sz w:val="20"/>
        </w:rPr>
      </w:pPr>
    </w:p>
    <w:p>
      <w:pPr>
        <w:spacing w:before="0"/>
        <w:ind w:left="247" w:right="0" w:firstLine="0"/>
        <w:jc w:val="left"/>
        <w:rPr>
          <w:sz w:val="15"/>
        </w:rPr>
      </w:pPr>
      <w:r>
        <w:rPr>
          <w:sz w:val="15"/>
        </w:rPr>
        <w:t>4715231.бсю</w:t>
      </w:r>
    </w:p>
    <w:p>
      <w:pPr>
        <w:spacing w:after="0"/>
        <w:jc w:val="left"/>
        <w:rPr>
          <w:sz w:val="15"/>
        </w:rPr>
        <w:sectPr>
          <w:headerReference w:type="even" r:id="rId58"/>
          <w:footerReference w:type="even" r:id="rId59"/>
          <w:pgSz w:w="11900" w:h="16840"/>
          <w:pgMar w:header="590" w:footer="0" w:top="840" w:bottom="280" w:left="1140" w:right="1200"/>
          <w:pgNumType w:start="4"/>
        </w:sectPr>
      </w:pPr>
    </w:p>
    <w:p>
      <w:pPr>
        <w:pStyle w:val="BodyText"/>
        <w:spacing w:before="62"/>
        <w:ind w:left="70"/>
        <w:jc w:val="center"/>
      </w:pPr>
      <w:r>
        <w:rPr>
          <w:w w:val="109"/>
        </w:rPr>
        <w:t>5</w:t>
      </w:r>
    </w:p>
    <w:p>
      <w:pPr>
        <w:pStyle w:val="BodyText"/>
        <w:spacing w:before="3"/>
        <w:rPr>
          <w:sz w:val="31"/>
        </w:rPr>
      </w:pPr>
    </w:p>
    <w:p>
      <w:pPr>
        <w:pStyle w:val="ListParagraph"/>
        <w:numPr>
          <w:ilvl w:val="0"/>
          <w:numId w:val="20"/>
        </w:numPr>
        <w:tabs>
          <w:tab w:pos="2944" w:val="left" w:leader="none"/>
        </w:tabs>
        <w:spacing w:line="247" w:lineRule="auto" w:before="0" w:after="0"/>
        <w:ind w:left="2946" w:right="239" w:hanging="283"/>
        <w:jc w:val="both"/>
        <w:rPr>
          <w:sz w:val="27"/>
        </w:rPr>
      </w:pPr>
      <w:r>
        <w:rPr>
          <w:sz w:val="27"/>
        </w:rPr>
        <w:t>Перечень штатных должностей работников (персонала) субъекта транспортной инфраструктуры (перевозчика), осуществляющих деятельность в зоне транспортной безопасности транспортного средства, на л. в 1</w:t>
      </w:r>
      <w:r>
        <w:rPr>
          <w:spacing w:val="7"/>
          <w:sz w:val="27"/>
        </w:rPr>
        <w:t> </w:t>
      </w:r>
      <w:r>
        <w:rPr>
          <w:sz w:val="27"/>
        </w:rPr>
        <w:t>экз.</w:t>
      </w:r>
    </w:p>
    <w:p>
      <w:pPr>
        <w:pStyle w:val="ListParagraph"/>
        <w:numPr>
          <w:ilvl w:val="0"/>
          <w:numId w:val="20"/>
        </w:numPr>
        <w:tabs>
          <w:tab w:pos="2944" w:val="left" w:leader="none"/>
        </w:tabs>
        <w:spacing w:line="249" w:lineRule="auto" w:before="13" w:after="0"/>
        <w:ind w:left="2939" w:right="239" w:hanging="276"/>
        <w:jc w:val="both"/>
        <w:rPr>
          <w:sz w:val="27"/>
        </w:rPr>
      </w:pPr>
      <w:r>
        <w:rPr>
          <w:sz w:val="27"/>
        </w:rPr>
        <w:t>Перечень штатных должностей работников (персонала) субъекта транспортной инфраструктуры (перевозчика),          непосредственно           связанных с обеспечением транспортной безопасности транспортных средств, на л. в 1</w:t>
      </w:r>
      <w:r>
        <w:rPr>
          <w:spacing w:val="21"/>
          <w:sz w:val="27"/>
        </w:rPr>
        <w:t> </w:t>
      </w:r>
      <w:r>
        <w:rPr>
          <w:sz w:val="27"/>
        </w:rPr>
        <w:t>экз.</w:t>
      </w:r>
    </w:p>
    <w:p>
      <w:pPr>
        <w:pStyle w:val="ListParagraph"/>
        <w:numPr>
          <w:ilvl w:val="0"/>
          <w:numId w:val="20"/>
        </w:numPr>
        <w:tabs>
          <w:tab w:pos="2937" w:val="left" w:leader="none"/>
          <w:tab w:pos="5541" w:val="left" w:leader="none"/>
          <w:tab w:pos="8311" w:val="left" w:leader="none"/>
        </w:tabs>
        <w:spacing w:line="249" w:lineRule="auto" w:before="5" w:after="0"/>
        <w:ind w:left="2942" w:right="214" w:hanging="288"/>
        <w:jc w:val="both"/>
        <w:rPr>
          <w:sz w:val="27"/>
        </w:rPr>
      </w:pPr>
      <w:r>
        <w:rPr>
          <w:w w:val="105"/>
          <w:sz w:val="27"/>
        </w:rP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w:t>
        <w:tab/>
        <w:t>транспортного</w:t>
        <w:tab/>
      </w:r>
      <w:r>
        <w:rPr>
          <w:sz w:val="27"/>
        </w:rPr>
        <w:t>средства </w:t>
      </w:r>
      <w:r>
        <w:rPr>
          <w:w w:val="105"/>
          <w:sz w:val="27"/>
        </w:rPr>
        <w:t>(за исключением уполномоченных подразделений федеральных  органов   исполнительной   власти), на л. в 1</w:t>
      </w:r>
      <w:r>
        <w:rPr>
          <w:spacing w:val="22"/>
          <w:w w:val="105"/>
          <w:sz w:val="27"/>
        </w:rPr>
        <w:t> </w:t>
      </w:r>
      <w:r>
        <w:rPr>
          <w:w w:val="105"/>
          <w:sz w:val="27"/>
        </w:rPr>
        <w:t>экз.</w:t>
      </w:r>
    </w:p>
    <w:p>
      <w:pPr>
        <w:pStyle w:val="ListParagraph"/>
        <w:numPr>
          <w:ilvl w:val="0"/>
          <w:numId w:val="20"/>
        </w:numPr>
        <w:tabs>
          <w:tab w:pos="2932" w:val="left" w:leader="none"/>
        </w:tabs>
        <w:spacing w:line="244" w:lineRule="auto" w:before="0" w:after="0"/>
        <w:ind w:left="2931" w:right="258" w:hanging="276"/>
        <w:jc w:val="both"/>
        <w:rPr>
          <w:sz w:val="27"/>
        </w:rPr>
      </w:pPr>
      <w:r>
        <w:rPr>
          <w:sz w:val="27"/>
        </w:rPr>
        <w:t>Организационная структура (схема) управления силами обеспечения транспортной безопасности транспортного средства на л. в 1</w:t>
      </w:r>
      <w:r>
        <w:rPr>
          <w:spacing w:val="11"/>
          <w:sz w:val="27"/>
        </w:rPr>
        <w:t> </w:t>
      </w:r>
      <w:r>
        <w:rPr>
          <w:sz w:val="27"/>
        </w:rPr>
        <w:t>экз.</w:t>
      </w:r>
    </w:p>
    <w:p>
      <w:pPr>
        <w:pStyle w:val="ListParagraph"/>
        <w:numPr>
          <w:ilvl w:val="0"/>
          <w:numId w:val="20"/>
        </w:numPr>
        <w:tabs>
          <w:tab w:pos="2944" w:val="left" w:leader="none"/>
        </w:tabs>
        <w:spacing w:line="247" w:lineRule="auto" w:before="0" w:after="0"/>
        <w:ind w:left="2939" w:right="231" w:hanging="289"/>
        <w:jc w:val="both"/>
        <w:rPr>
          <w:sz w:val="27"/>
        </w:rPr>
      </w:pPr>
      <w:r>
        <w:rPr>
          <w:sz w:val="27"/>
        </w:rPr>
        <w:t>Порядок доведения  до  сип  обеспечения транспортной  безопасности  транспортного  средства и   экипажа   транспортного   средства   информации об изменении уровней безопасности транспортного средства, об угрозак совершения и о совершении  актов незаконного вмешательства на л. в 1</w:t>
      </w:r>
      <w:r>
        <w:rPr>
          <w:spacing w:val="-2"/>
          <w:sz w:val="27"/>
        </w:rPr>
        <w:t> </w:t>
      </w:r>
      <w:r>
        <w:rPr>
          <w:sz w:val="27"/>
        </w:rPr>
        <w:t>экз.</w:t>
      </w:r>
    </w:p>
    <w:p>
      <w:pPr>
        <w:pStyle w:val="ListParagraph"/>
        <w:numPr>
          <w:ilvl w:val="0"/>
          <w:numId w:val="20"/>
        </w:numPr>
        <w:tabs>
          <w:tab w:pos="2937" w:val="left" w:leader="none"/>
        </w:tabs>
        <w:spacing w:line="249" w:lineRule="auto" w:before="0" w:after="0"/>
        <w:ind w:left="2931" w:right="202" w:hanging="280"/>
        <w:jc w:val="both"/>
        <w:rPr>
          <w:sz w:val="27"/>
        </w:rPr>
      </w:pPr>
      <w:r>
        <w:rPr>
          <w:position w:val="1"/>
          <w:sz w:val="27"/>
        </w:rPr>
        <w:t>Правила обращения  со  сведениями,  содержащимися </w:t>
      </w:r>
      <w:r>
        <w:rPr>
          <w:sz w:val="27"/>
        </w:rPr>
        <w:t>в паспорте обеспечения транспортной безопасности транспортного средства железнодорожного транспорта, в соответствии с порядком, установленным Правительством Российской Федерации в соответствии с частью 8 статьи 5 Федерального  закона  "О  транспортной безопасности", на л. в 1</w:t>
      </w:r>
      <w:r>
        <w:rPr>
          <w:spacing w:val="21"/>
          <w:sz w:val="27"/>
        </w:rPr>
        <w:t> </w:t>
      </w:r>
      <w:r>
        <w:rPr>
          <w:sz w:val="27"/>
        </w:rPr>
        <w:t>экз.</w:t>
      </w:r>
    </w:p>
    <w:p>
      <w:pPr>
        <w:pStyle w:val="ListParagraph"/>
        <w:numPr>
          <w:ilvl w:val="0"/>
          <w:numId w:val="20"/>
        </w:numPr>
        <w:tabs>
          <w:tab w:pos="2925" w:val="left" w:leader="none"/>
        </w:tabs>
        <w:spacing w:line="249" w:lineRule="auto" w:before="0" w:after="0"/>
        <w:ind w:left="2925" w:right="195" w:hanging="283"/>
        <w:jc w:val="both"/>
        <w:rPr>
          <w:sz w:val="27"/>
        </w:rPr>
      </w:pPr>
      <w:r>
        <w:rPr>
          <w:sz w:val="27"/>
        </w:rPr>
        <w:t>Согласованные с соответствующими подразделениями Федеральной службы безопасности Российской Федерации, Министерства  внутренних  дел Российской Федерации, Федеральной службой по надзору    в    сфере    транспорта     правила     доступа к данным с технических средств обеспечения транспортной безопасности, а также передачи таких данных подразделениям укаэанных</w:t>
      </w:r>
      <w:r>
        <w:rPr>
          <w:spacing w:val="3"/>
          <w:sz w:val="27"/>
        </w:rPr>
        <w:t> </w:t>
      </w:r>
      <w:r>
        <w:rPr>
          <w:sz w:val="27"/>
        </w:rPr>
        <w:t>федеральных</w:t>
      </w:r>
    </w:p>
    <w:p>
      <w:pPr>
        <w:pStyle w:val="BodyText"/>
        <w:rPr>
          <w:sz w:val="20"/>
        </w:rPr>
      </w:pPr>
    </w:p>
    <w:p>
      <w:pPr>
        <w:pStyle w:val="BodyText"/>
        <w:rPr>
          <w:sz w:val="20"/>
        </w:rPr>
      </w:pPr>
    </w:p>
    <w:p>
      <w:pPr>
        <w:pStyle w:val="BodyText"/>
        <w:spacing w:before="4"/>
        <w:rPr>
          <w:sz w:val="17"/>
        </w:rPr>
      </w:pPr>
      <w:r>
        <w:rPr/>
        <w:drawing>
          <wp:anchor distT="0" distB="0" distL="0" distR="0" allowOverlap="1" layoutInCell="1" locked="0" behindDoc="0" simplePos="0" relativeHeight="24">
            <wp:simplePos x="0" y="0"/>
            <wp:positionH relativeFrom="page">
              <wp:posOffset>914490</wp:posOffset>
            </wp:positionH>
            <wp:positionV relativeFrom="paragraph">
              <wp:posOffset>152009</wp:posOffset>
            </wp:positionV>
            <wp:extent cx="505872" cy="80581"/>
            <wp:effectExtent l="0" t="0" r="0" b="0"/>
            <wp:wrapTopAndBottom/>
            <wp:docPr id="31" name="image18.png"/>
            <wp:cNvGraphicFramePr>
              <a:graphicFrameLocks noChangeAspect="1"/>
            </wp:cNvGraphicFramePr>
            <a:graphic>
              <a:graphicData uri="http://schemas.openxmlformats.org/drawingml/2006/picture">
                <pic:pic>
                  <pic:nvPicPr>
                    <pic:cNvPr id="32" name="image18.png"/>
                    <pic:cNvPicPr/>
                  </pic:nvPicPr>
                  <pic:blipFill>
                    <a:blip r:embed="rId64" cstate="print"/>
                    <a:stretch>
                      <a:fillRect/>
                    </a:stretch>
                  </pic:blipFill>
                  <pic:spPr>
                    <a:xfrm>
                      <a:off x="0" y="0"/>
                      <a:ext cx="505872" cy="80581"/>
                    </a:xfrm>
                    <a:prstGeom prst="rect">
                      <a:avLst/>
                    </a:prstGeom>
                  </pic:spPr>
                </pic:pic>
              </a:graphicData>
            </a:graphic>
          </wp:anchor>
        </w:drawing>
      </w:r>
    </w:p>
    <w:p>
      <w:pPr>
        <w:spacing w:after="0"/>
        <w:rPr>
          <w:sz w:val="17"/>
        </w:rPr>
        <w:sectPr>
          <w:headerReference w:type="default" r:id="rId62"/>
          <w:footerReference w:type="default" r:id="rId63"/>
          <w:pgSz w:w="11900" w:h="16840"/>
          <w:pgMar w:header="0" w:footer="0" w:top="520" w:bottom="280" w:left="1140" w:right="1200"/>
        </w:sectPr>
      </w:pPr>
    </w:p>
    <w:p>
      <w:pPr>
        <w:pStyle w:val="Heading1"/>
        <w:spacing w:before="87"/>
        <w:rPr>
          <w:rFonts w:ascii="OCR A Extended"/>
        </w:rPr>
      </w:pPr>
      <w:r>
        <w:rPr>
          <w:rFonts w:ascii="OCR A Extended"/>
          <w:w w:val="103"/>
        </w:rPr>
        <w:t>6</w:t>
      </w:r>
    </w:p>
    <w:p>
      <w:pPr>
        <w:pStyle w:val="BodyText"/>
        <w:spacing w:before="2"/>
        <w:rPr>
          <w:rFonts w:ascii="OCR A Extended"/>
          <w:sz w:val="35"/>
        </w:rPr>
      </w:pPr>
    </w:p>
    <w:p>
      <w:pPr>
        <w:pStyle w:val="BodyText"/>
        <w:spacing w:line="249" w:lineRule="auto"/>
        <w:ind w:left="2923" w:right="260"/>
        <w:jc w:val="both"/>
      </w:pPr>
      <w:r>
        <w:rPr/>
        <w:t>органов   исполнительной    власти    в    соответствии с порядком,  установленным  пунктом 5  части 2 статьи 12 Федерального закона "О транспортной безопасности",   на  </w:t>
      </w:r>
      <w:r>
        <w:rPr>
          <w:u w:val="single" w:color="1F1F1F"/>
        </w:rPr>
        <w:t>       </w:t>
      </w:r>
      <w:r>
        <w:rPr/>
        <w:t>  л.   в   1   </w:t>
      </w:r>
      <w:r>
        <w:rPr>
          <w:i/>
        </w:rPr>
        <w:t>экс.   </w:t>
      </w:r>
      <w:r>
        <w:rPr/>
        <w:t>(прилагаются к настоящему паспорту в течение 6 месяцев  со  дня его</w:t>
      </w:r>
      <w:r>
        <w:rPr>
          <w:spacing w:val="7"/>
        </w:rPr>
        <w:t> </w:t>
      </w:r>
      <w:r>
        <w:rPr/>
        <w:t>утверждения).</w:t>
      </w:r>
    </w:p>
    <w:p>
      <w:pPr>
        <w:pStyle w:val="ListParagraph"/>
        <w:numPr>
          <w:ilvl w:val="0"/>
          <w:numId w:val="20"/>
        </w:numPr>
        <w:tabs>
          <w:tab w:pos="3040" w:val="left" w:leader="none"/>
        </w:tabs>
        <w:spacing w:line="249" w:lineRule="auto" w:before="0" w:after="0"/>
        <w:ind w:left="2924" w:right="257" w:hanging="266"/>
        <w:jc w:val="both"/>
        <w:rPr>
          <w:sz w:val="27"/>
        </w:rPr>
      </w:pPr>
      <w:r>
        <w:rPr>
          <w:sz w:val="27"/>
        </w:rPr>
        <w:t>Согласованный</w:t>
      </w:r>
      <w:r>
        <w:rPr>
          <w:spacing w:val="-14"/>
          <w:sz w:val="27"/>
        </w:rPr>
        <w:t> </w:t>
      </w:r>
      <w:r>
        <w:rPr>
          <w:sz w:val="27"/>
        </w:rPr>
        <w:t>с</w:t>
      </w:r>
      <w:r>
        <w:rPr>
          <w:spacing w:val="-27"/>
          <w:sz w:val="27"/>
        </w:rPr>
        <w:t> </w:t>
      </w:r>
      <w:r>
        <w:rPr>
          <w:sz w:val="27"/>
        </w:rPr>
        <w:t>уполномоченными</w:t>
      </w:r>
      <w:r>
        <w:rPr>
          <w:spacing w:val="-29"/>
          <w:sz w:val="27"/>
        </w:rPr>
        <w:t> </w:t>
      </w:r>
      <w:r>
        <w:rPr>
          <w:sz w:val="27"/>
        </w:rPr>
        <w:t>подразделениями Федеральной службы безопасности Российской Федерации, Министерства внутренних  дел Российской Федерации порядок передачи подразделениям органов  внутренних  дел  или органов федеральной службы безопасности физических лиц, нарушившик требования по обеспечению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на</w:t>
      </w:r>
      <w:r>
        <w:rPr>
          <w:sz w:val="27"/>
          <w:u w:val="single" w:color="0F0F0F"/>
        </w:rPr>
        <w:t> </w:t>
      </w:r>
      <w:r>
        <w:rPr>
          <w:sz w:val="27"/>
        </w:rPr>
        <w:t> л.  в  1  экз.   (прилагается   к   настоящему паспорту в течение 6  месяцев  со  дня  его </w:t>
      </w:r>
      <w:r>
        <w:rPr>
          <w:sz w:val="24"/>
        </w:rPr>
        <w:t>утверждения).</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29"/>
        </w:rPr>
      </w:pPr>
    </w:p>
    <w:p>
      <w:pPr>
        <w:pStyle w:val="BodyText"/>
        <w:spacing w:before="1"/>
        <w:ind w:left="14" w:right="10"/>
        <w:jc w:val="center"/>
      </w:pPr>
      <w:r>
        <w:rPr/>
        <w:t>М.П.</w:t>
      </w:r>
    </w:p>
    <w:p>
      <w:pPr>
        <w:pStyle w:val="BodyText"/>
        <w:spacing w:before="10"/>
        <w:rPr>
          <w:sz w:val="29"/>
        </w:rPr>
      </w:pPr>
    </w:p>
    <w:p>
      <w:pPr>
        <w:pStyle w:val="BodyText"/>
        <w:tabs>
          <w:tab w:pos="3246" w:val="left" w:leader="none"/>
          <w:tab w:pos="4890" w:val="left" w:leader="none"/>
          <w:tab w:pos="5662" w:val="left" w:leader="none"/>
          <w:tab w:pos="9137" w:val="left" w:leader="none"/>
        </w:tabs>
        <w:spacing w:before="1"/>
        <w:ind w:left="79"/>
        <w:jc w:val="center"/>
      </w:pPr>
      <w:r>
        <w:rPr/>
        <w:t>Огметка о</w:t>
      </w:r>
      <w:r>
        <w:rPr>
          <w:spacing w:val="19"/>
        </w:rPr>
        <w:t> </w:t>
      </w:r>
      <w:r>
        <w:rPr/>
        <w:t>получении: </w:t>
      </w:r>
      <w:r>
        <w:rPr>
          <w:spacing w:val="31"/>
        </w:rPr>
        <w:t> </w:t>
      </w:r>
      <w:r>
        <w:rPr/>
        <w:t>”</w:t>
      </w:r>
      <w:r>
        <w:rPr>
          <w:u w:val="single" w:color="0C0C0C"/>
        </w:rPr>
        <w:t> </w:t>
        <w:tab/>
      </w:r>
      <w:r>
        <w:rPr/>
        <w:t>”</w:t>
      </w:r>
      <w:r>
        <w:rPr>
          <w:u w:val="single" w:color="0C0C0C"/>
        </w:rPr>
        <w:t> </w:t>
        <w:tab/>
      </w:r>
      <w:r>
        <w:rPr>
          <w:spacing w:val="7"/>
        </w:rPr>
        <w:t>20</w:t>
      </w:r>
      <w:r>
        <w:rPr>
          <w:spacing w:val="7"/>
          <w:u w:val="single" w:color="0C0C0C"/>
        </w:rPr>
        <w:t> </w:t>
        <w:tab/>
      </w:r>
      <w:r>
        <w:rPr>
          <w:spacing w:val="10"/>
        </w:rPr>
        <w:t>г.</w:t>
      </w:r>
      <w:r>
        <w:rPr>
          <w:u w:val="single" w:color="0C0C0C"/>
        </w:rPr>
        <w:t> </w:t>
        <w:tab/>
      </w:r>
    </w:p>
    <w:p>
      <w:pPr>
        <w:spacing w:before="19"/>
        <w:ind w:left="0" w:right="0" w:firstLine="0"/>
        <w:jc w:val="center"/>
        <w:rPr>
          <w:rFonts w:ascii="Calibri" w:hAnsi="Calibri"/>
          <w:sz w:val="19"/>
        </w:rPr>
      </w:pPr>
      <w:r>
        <w:rPr>
          <w:rFonts w:ascii="Calibri" w:hAnsi="Calibri"/>
          <w:sz w:val="19"/>
        </w:rPr>
        <w:t>(ф.и.о., должность лица (представителя Росжелдора)</w:t>
      </w: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7"/>
        <w:rPr>
          <w:rFonts w:ascii="Calibri"/>
          <w:sz w:val="13"/>
        </w:rPr>
      </w:pPr>
      <w:r>
        <w:rPr/>
        <w:pict>
          <v:shape style="position:absolute;margin-left:255.280106pt;margin-top:10.757772pt;width:84.45pt;height:.1pt;mso-position-horizontal-relative:page;mso-position-vertical-relative:paragraph;z-index:-15715840;mso-wrap-distance-left:0;mso-wrap-distance-right:0" coordorigin="5106,215" coordsize="1689,0" path="m5106,215l6794,215e" filled="false" stroked="true" strokeweight=".959544pt" strokecolor="#0f0f0f">
            <v:path arrowok="t"/>
            <v:stroke dashstyle="solid"/>
            <w10:wrap type="topAndBottom"/>
          </v:shape>
        </w:pict>
      </w: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1"/>
        <w:rPr>
          <w:rFonts w:ascii="Calibri"/>
          <w:sz w:val="26"/>
        </w:rPr>
      </w:pPr>
      <w:r>
        <w:rPr/>
        <w:drawing>
          <wp:anchor distT="0" distB="0" distL="0" distR="0" allowOverlap="1" layoutInCell="1" locked="0" behindDoc="0" simplePos="0" relativeHeight="26">
            <wp:simplePos x="0" y="0"/>
            <wp:positionH relativeFrom="page">
              <wp:posOffset>909920</wp:posOffset>
            </wp:positionH>
            <wp:positionV relativeFrom="paragraph">
              <wp:posOffset>233703</wp:posOffset>
            </wp:positionV>
            <wp:extent cx="505872" cy="76104"/>
            <wp:effectExtent l="0" t="0" r="0" b="0"/>
            <wp:wrapTopAndBottom/>
            <wp:docPr id="33" name="image19.png"/>
            <wp:cNvGraphicFramePr>
              <a:graphicFrameLocks noChangeAspect="1"/>
            </wp:cNvGraphicFramePr>
            <a:graphic>
              <a:graphicData uri="http://schemas.openxmlformats.org/drawingml/2006/picture">
                <pic:pic>
                  <pic:nvPicPr>
                    <pic:cNvPr id="34" name="image19.png"/>
                    <pic:cNvPicPr/>
                  </pic:nvPicPr>
                  <pic:blipFill>
                    <a:blip r:embed="rId67" cstate="print"/>
                    <a:stretch>
                      <a:fillRect/>
                    </a:stretch>
                  </pic:blipFill>
                  <pic:spPr>
                    <a:xfrm>
                      <a:off x="0" y="0"/>
                      <a:ext cx="505872" cy="76104"/>
                    </a:xfrm>
                    <a:prstGeom prst="rect">
                      <a:avLst/>
                    </a:prstGeom>
                  </pic:spPr>
                </pic:pic>
              </a:graphicData>
            </a:graphic>
          </wp:anchor>
        </w:drawing>
      </w:r>
    </w:p>
    <w:sectPr>
      <w:headerReference w:type="even" r:id="rId65"/>
      <w:footerReference w:type="even" r:id="rId66"/>
      <w:pgSz w:w="11900" w:h="16840"/>
      <w:pgMar w:header="0" w:footer="0" w:top="440" w:bottom="280" w:left="114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ambria">
    <w:altName w:val="Cambria"/>
    <w:charset w:val="0"/>
    <w:family w:val="roman"/>
    <w:pitch w:val="variable"/>
  </w:font>
  <w:font w:name="Calibri">
    <w:altName w:val="Calibri"/>
    <w:charset w:val="0"/>
    <w:family w:val="swiss"/>
    <w:pitch w:val="variable"/>
  </w:font>
  <w:font w:name="OCR A Extended">
    <w:altName w:val="OCR A Extended"/>
    <w:charset w:val="0"/>
    <w:family w:val="moder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101440">
          <wp:simplePos x="0" y="0"/>
          <wp:positionH relativeFrom="page">
            <wp:posOffset>891641</wp:posOffset>
          </wp:positionH>
          <wp:positionV relativeFrom="page">
            <wp:posOffset>10049054</wp:posOffset>
          </wp:positionV>
          <wp:extent cx="511820" cy="73117"/>
          <wp:effectExtent l="0" t="0" r="0" b="0"/>
          <wp:wrapNone/>
          <wp:docPr id="5" name="image5.png"/>
          <wp:cNvGraphicFramePr>
            <a:graphicFrameLocks noChangeAspect="1"/>
          </wp:cNvGraphicFramePr>
          <a:graphic>
            <a:graphicData uri="http://schemas.openxmlformats.org/drawingml/2006/picture">
              <pic:pic>
                <pic:nvPicPr>
                  <pic:cNvPr id="6" name="image5.png"/>
                  <pic:cNvPicPr/>
                </pic:nvPicPr>
                <pic:blipFill>
                  <a:blip r:embed="rId1" cstate="print"/>
                  <a:stretch>
                    <a:fillRect/>
                  </a:stretch>
                </pic:blipFill>
                <pic:spPr>
                  <a:xfrm>
                    <a:off x="0" y="0"/>
                    <a:ext cx="511820" cy="73117"/>
                  </a:xfrm>
                  <a:prstGeom prst="rect">
                    <a:avLst/>
                  </a:prstGeom>
                </pic:spPr>
              </pic:pic>
            </a:graphicData>
          </a:graphic>
        </wp:anchor>
      </w:drawing>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108608">
          <wp:simplePos x="0" y="0"/>
          <wp:positionH relativeFrom="page">
            <wp:posOffset>905350</wp:posOffset>
          </wp:positionH>
          <wp:positionV relativeFrom="page">
            <wp:posOffset>10021634</wp:posOffset>
          </wp:positionV>
          <wp:extent cx="516390" cy="77687"/>
          <wp:effectExtent l="0" t="0" r="0" b="0"/>
          <wp:wrapNone/>
          <wp:docPr id="17" name="image11.png"/>
          <wp:cNvGraphicFramePr>
            <a:graphicFrameLocks noChangeAspect="1"/>
          </wp:cNvGraphicFramePr>
          <a:graphic>
            <a:graphicData uri="http://schemas.openxmlformats.org/drawingml/2006/picture">
              <pic:pic>
                <pic:nvPicPr>
                  <pic:cNvPr id="18" name="image11.png"/>
                  <pic:cNvPicPr/>
                </pic:nvPicPr>
                <pic:blipFill>
                  <a:blip r:embed="rId1" cstate="print"/>
                  <a:stretch>
                    <a:fillRect/>
                  </a:stretch>
                </pic:blipFill>
                <pic:spPr>
                  <a:xfrm>
                    <a:off x="0" y="0"/>
                    <a:ext cx="516390" cy="77687"/>
                  </a:xfrm>
                  <a:prstGeom prst="rect">
                    <a:avLst/>
                  </a:prstGeom>
                </pic:spPr>
              </pic:pic>
            </a:graphicData>
          </a:graphic>
        </wp:anchor>
      </w:drawing>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706512pt;margin-top:786.98407pt;width:42.9pt;height:11.4pt;mso-position-horizontal-relative:page;mso-position-vertical-relative:page;z-index:-16207360" type="#_x0000_t202" filled="false" stroked="false">
          <v:textbox inset="0,0,0,0">
            <w:txbxContent>
              <w:p>
                <w:pPr>
                  <w:spacing w:before="20"/>
                  <w:ind w:left="20" w:right="0" w:firstLine="0"/>
                  <w:jc w:val="left"/>
                  <w:rPr>
                    <w:rFonts w:ascii="Cambria"/>
                    <w:sz w:val="16"/>
                  </w:rPr>
                </w:pPr>
                <w:r>
                  <w:rPr>
                    <w:rFonts w:ascii="Cambria"/>
                    <w:w w:val="90"/>
                    <w:sz w:val="16"/>
                  </w:rPr>
                  <w:t>47</w:t>
                </w:r>
                <w:r>
                  <w:rPr>
                    <w:rFonts w:ascii="Cambria"/>
                    <w:spacing w:val="-25"/>
                    <w:w w:val="90"/>
                    <w:sz w:val="16"/>
                  </w:rPr>
                  <w:t> </w:t>
                </w:r>
                <w:r>
                  <w:rPr>
                    <w:rFonts w:ascii="Cambria"/>
                    <w:w w:val="90"/>
                    <w:sz w:val="16"/>
                  </w:rPr>
                  <w:t>15231</w:t>
                </w:r>
                <w:r>
                  <w:rPr>
                    <w:rFonts w:ascii="Cambria"/>
                    <w:spacing w:val="-20"/>
                    <w:w w:val="90"/>
                    <w:sz w:val="16"/>
                  </w:rPr>
                  <w:t> </w:t>
                </w:r>
                <w:r>
                  <w:rPr>
                    <w:rFonts w:ascii="Cambria"/>
                    <w:w w:val="90"/>
                    <w:sz w:val="16"/>
                  </w:rPr>
                  <w:t>.doc</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439857pt;margin-top:787.816345pt;width:42pt;height:10.9pt;mso-position-horizontal-relative:page;mso-position-vertical-relative:page;z-index:-16204800" type="#_x0000_t202" filled="false" stroked="false">
          <v:textbox inset="0,0,0,0">
            <w:txbxContent>
              <w:p>
                <w:pPr>
                  <w:spacing w:before="13"/>
                  <w:ind w:left="20" w:right="0" w:firstLine="0"/>
                  <w:jc w:val="left"/>
                  <w:rPr>
                    <w:sz w:val="16"/>
                  </w:rPr>
                </w:pPr>
                <w:r>
                  <w:rPr>
                    <w:spacing w:val="2"/>
                    <w:w w:val="95"/>
                    <w:sz w:val="16"/>
                  </w:rPr>
                  <w:t>471323</w:t>
                </w:r>
                <w:r>
                  <w:rPr>
                    <w:spacing w:val="-22"/>
                    <w:w w:val="95"/>
                    <w:sz w:val="16"/>
                  </w:rPr>
                  <w:t> </w:t>
                </w:r>
                <w:r>
                  <w:rPr>
                    <w:w w:val="85"/>
                    <w:sz w:val="16"/>
                  </w:rPr>
                  <w:t>I</w:t>
                </w:r>
                <w:r>
                  <w:rPr>
                    <w:spacing w:val="-15"/>
                    <w:w w:val="85"/>
                    <w:sz w:val="16"/>
                  </w:rPr>
                  <w:t> </w:t>
                </w:r>
                <w:r>
                  <w:rPr>
                    <w:w w:val="95"/>
                    <w:sz w:val="16"/>
                  </w:rPr>
                  <w:t>.doc</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566254pt;margin-top:787.62146pt;width:42.5pt;height:10.5pt;mso-position-horizontal-relative:page;mso-position-vertical-relative:page;z-index:-16203264" type="#_x0000_t202" filled="false" stroked="false">
          <v:textbox inset="0,0,0,0">
            <w:txbxContent>
              <w:p>
                <w:pPr>
                  <w:spacing w:before="20"/>
                  <w:ind w:left="20" w:right="0" w:firstLine="0"/>
                  <w:jc w:val="left"/>
                  <w:rPr>
                    <w:rFonts w:ascii="Courier New"/>
                    <w:b/>
                    <w:sz w:val="15"/>
                  </w:rPr>
                </w:pPr>
                <w:r>
                  <w:rPr>
                    <w:rFonts w:ascii="Courier New"/>
                    <w:b/>
                    <w:sz w:val="15"/>
                  </w:rPr>
                  <w:t>4715231dc</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887177pt;margin-top:787.901855pt;width:42.5pt;height:10.35pt;mso-position-horizontal-relative:page;mso-position-vertical-relative:page;z-index:-16202240" type="#_x0000_t202" filled="false" stroked="false">
          <v:textbox inset="0,0,0,0">
            <w:txbxContent>
              <w:p>
                <w:pPr>
                  <w:spacing w:before="13"/>
                  <w:ind w:left="20" w:right="0" w:firstLine="0"/>
                  <w:jc w:val="left"/>
                  <w:rPr>
                    <w:sz w:val="15"/>
                  </w:rPr>
                </w:pPr>
                <w:r>
                  <w:rPr>
                    <w:sz w:val="15"/>
                  </w:rPr>
                  <w:t>47 I5*З </w:t>
                </w:r>
                <w:r>
                  <w:rPr>
                    <w:w w:val="90"/>
                    <w:sz w:val="15"/>
                  </w:rPr>
                  <w:t>I</w:t>
                </w:r>
                <w:r>
                  <w:rPr>
                    <w:spacing w:val="-23"/>
                    <w:w w:val="90"/>
                    <w:sz w:val="15"/>
                  </w:rPr>
                  <w:t> </w:t>
                </w:r>
                <w:r>
                  <w:rPr>
                    <w:sz w:val="15"/>
                  </w:rPr>
                  <w:t>.doc</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7.390839pt;margin-top:787.944031pt;width:42.8pt;height:11.35pt;mso-position-horizontal-relative:page;mso-position-vertical-relative:page;z-index:-16214528" type="#_x0000_t202" filled="false" stroked="false">
          <v:textbox inset="0,0,0,0">
            <w:txbxContent>
              <w:p>
                <w:pPr>
                  <w:spacing w:before="20"/>
                  <w:ind w:left="20" w:right="0" w:firstLine="0"/>
                  <w:jc w:val="left"/>
                  <w:rPr>
                    <w:rFonts w:ascii="OCR A Extended"/>
                    <w:sz w:val="18"/>
                  </w:rPr>
                </w:pPr>
                <w:r>
                  <w:rPr>
                    <w:rFonts w:ascii="OCR A Extended"/>
                    <w:w w:val="75"/>
                    <w:sz w:val="18"/>
                  </w:rPr>
                  <w:t>4713231.Je</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07693pt;margin-top:788.981384pt;width:42.5pt;height:10.35pt;mso-position-horizontal-relative:page;mso-position-vertical-relative:page;z-index:-16212992" type="#_x0000_t202" filled="false" stroked="false">
          <v:textbox inset="0,0,0,0">
            <w:txbxContent>
              <w:p>
                <w:pPr>
                  <w:spacing w:before="13"/>
                  <w:ind w:left="20" w:right="0" w:firstLine="0"/>
                  <w:jc w:val="left"/>
                  <w:rPr>
                    <w:sz w:val="15"/>
                  </w:rPr>
                </w:pPr>
                <w:r>
                  <w:rPr>
                    <w:sz w:val="15"/>
                  </w:rPr>
                  <w:t>47</w:t>
                </w:r>
                <w:r>
                  <w:rPr>
                    <w:spacing w:val="-28"/>
                    <w:sz w:val="15"/>
                  </w:rPr>
                  <w:t> </w:t>
                </w:r>
                <w:r>
                  <w:rPr>
                    <w:spacing w:val="4"/>
                    <w:sz w:val="15"/>
                  </w:rPr>
                  <w:t>15231</w:t>
                </w:r>
                <w:r>
                  <w:rPr>
                    <w:spacing w:val="-27"/>
                    <w:sz w:val="15"/>
                  </w:rPr>
                  <w:t> </w:t>
                </w:r>
                <w:r>
                  <w:rPr>
                    <w:sz w:val="15"/>
                  </w:rPr>
                  <w:t>.doc</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104000">
          <wp:simplePos x="0" y="0"/>
          <wp:positionH relativeFrom="page">
            <wp:posOffset>873362</wp:posOffset>
          </wp:positionH>
          <wp:positionV relativeFrom="page">
            <wp:posOffset>10053623</wp:posOffset>
          </wp:positionV>
          <wp:extent cx="516390" cy="82256"/>
          <wp:effectExtent l="0" t="0" r="0" b="0"/>
          <wp:wrapNone/>
          <wp:docPr id="9" name="image7.png"/>
          <wp:cNvGraphicFramePr>
            <a:graphicFrameLocks noChangeAspect="1"/>
          </wp:cNvGraphicFramePr>
          <a:graphic>
            <a:graphicData uri="http://schemas.openxmlformats.org/drawingml/2006/picture">
              <pic:pic>
                <pic:nvPicPr>
                  <pic:cNvPr id="10" name="image7.png"/>
                  <pic:cNvPicPr/>
                </pic:nvPicPr>
                <pic:blipFill>
                  <a:blip r:embed="rId1" cstate="print"/>
                  <a:stretch>
                    <a:fillRect/>
                  </a:stretch>
                </pic:blipFill>
                <pic:spPr>
                  <a:xfrm>
                    <a:off x="0" y="0"/>
                    <a:ext cx="516390" cy="82256"/>
                  </a:xfrm>
                  <a:prstGeom prst="rect">
                    <a:avLst/>
                  </a:prstGeom>
                </pic:spPr>
              </pic:pic>
            </a:graphicData>
          </a:graphic>
        </wp:anchor>
      </w:drawing>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887177pt;margin-top:788.621521pt;width:42.75pt;height:10.35pt;mso-position-horizontal-relative:page;mso-position-vertical-relative:page;z-index:-16211456" type="#_x0000_t202" filled="false" stroked="false">
          <v:textbox inset="0,0,0,0">
            <w:txbxContent>
              <w:p>
                <w:pPr>
                  <w:spacing w:before="13"/>
                  <w:ind w:left="20" w:right="0" w:firstLine="0"/>
                  <w:jc w:val="left"/>
                  <w:rPr>
                    <w:sz w:val="15"/>
                  </w:rPr>
                </w:pPr>
                <w:r>
                  <w:rPr>
                    <w:sz w:val="15"/>
                  </w:rPr>
                  <w:t>4715231.duc</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105536">
          <wp:simplePos x="0" y="0"/>
          <wp:positionH relativeFrom="page">
            <wp:posOffset>891641</wp:posOffset>
          </wp:positionH>
          <wp:positionV relativeFrom="page">
            <wp:posOffset>10007925</wp:posOffset>
          </wp:positionV>
          <wp:extent cx="516390" cy="73117"/>
          <wp:effectExtent l="0" t="0" r="0" b="0"/>
          <wp:wrapNone/>
          <wp:docPr id="11" name="image8.png"/>
          <wp:cNvGraphicFramePr>
            <a:graphicFrameLocks noChangeAspect="1"/>
          </wp:cNvGraphicFramePr>
          <a:graphic>
            <a:graphicData uri="http://schemas.openxmlformats.org/drawingml/2006/picture">
              <pic:pic>
                <pic:nvPicPr>
                  <pic:cNvPr id="12" name="image8.png"/>
                  <pic:cNvPicPr/>
                </pic:nvPicPr>
                <pic:blipFill>
                  <a:blip r:embed="rId1" cstate="print"/>
                  <a:stretch>
                    <a:fillRect/>
                  </a:stretch>
                </pic:blipFill>
                <pic:spPr>
                  <a:xfrm>
                    <a:off x="0" y="0"/>
                    <a:ext cx="516390" cy="73117"/>
                  </a:xfrm>
                  <a:prstGeom prst="rect">
                    <a:avLst/>
                  </a:prstGeom>
                </pic:spPr>
              </pic:pic>
            </a:graphicData>
          </a:graphic>
        </wp:anchor>
      </w:drawing>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drawing>
        <wp:anchor distT="0" distB="0" distL="0" distR="0" allowOverlap="1" layoutInCell="1" locked="0" behindDoc="1" simplePos="0" relativeHeight="487107072">
          <wp:simplePos x="0" y="0"/>
          <wp:positionH relativeFrom="page">
            <wp:posOffset>914490</wp:posOffset>
          </wp:positionH>
          <wp:positionV relativeFrom="page">
            <wp:posOffset>10044484</wp:posOffset>
          </wp:positionV>
          <wp:extent cx="516390" cy="73117"/>
          <wp:effectExtent l="0" t="0" r="0" b="0"/>
          <wp:wrapNone/>
          <wp:docPr id="15" name="image10.png"/>
          <wp:cNvGraphicFramePr>
            <a:graphicFrameLocks noChangeAspect="1"/>
          </wp:cNvGraphicFramePr>
          <a:graphic>
            <a:graphicData uri="http://schemas.openxmlformats.org/drawingml/2006/picture">
              <pic:pic>
                <pic:nvPicPr>
                  <pic:cNvPr id="16" name="image10.png"/>
                  <pic:cNvPicPr/>
                </pic:nvPicPr>
                <pic:blipFill>
                  <a:blip r:embed="rId1" cstate="print"/>
                  <a:stretch>
                    <a:fillRect/>
                  </a:stretch>
                </pic:blipFill>
                <pic:spPr>
                  <a:xfrm>
                    <a:off x="0" y="0"/>
                    <a:ext cx="516390" cy="73117"/>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098114pt;margin-top:28.715885pt;width:12.5pt;height:16.95pt;mso-position-horizontal-relative:page;mso-position-vertical-relative:page;z-index:-16214016" type="#_x0000_t202" filled="false" stroked="false">
          <v:textbox inset="0,0,0,0">
            <w:txbxContent>
              <w:p>
                <w:pPr>
                  <w:pStyle w:val="BodyText"/>
                  <w:spacing w:before="8"/>
                  <w:ind w:left="60"/>
                </w:pPr>
                <w:r>
                  <w:rPr/>
                  <w:fldChar w:fldCharType="begin"/>
                </w:r>
                <w:r>
                  <w:rPr>
                    <w:w w:val="96"/>
                  </w:rPr>
                  <w:instrText> PAGE </w:instrText>
                </w:r>
                <w:r>
                  <w:rPr/>
                  <w:fldChar w:fldCharType="separate"/>
                </w:r>
                <w:r>
                  <w:rPr/>
                  <w:t>2</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297394pt;margin-top:28.715885pt;width:18.05pt;height:16.95pt;mso-position-horizontal-relative:page;mso-position-vertical-relative:page;z-index:-16209920" type="#_x0000_t202" filled="false" stroked="false">
          <v:textbox inset="0,0,0,0">
            <w:txbxContent>
              <w:p>
                <w:pPr>
                  <w:pStyle w:val="BodyText"/>
                  <w:spacing w:before="8"/>
                  <w:ind w:left="60"/>
                </w:pPr>
                <w:r>
                  <w:rPr/>
                  <w:fldChar w:fldCharType="begin"/>
                </w:r>
                <w:r>
                  <w:rPr/>
                  <w:instrText> PAGE </w:instrText>
                </w:r>
                <w:r>
                  <w:rPr/>
                  <w:fldChar w:fldCharType="separate"/>
                </w:r>
                <w:r>
                  <w:rPr/>
                  <w:t>11</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096588pt;margin-top:27.276485pt;width:19pt;height:16.95pt;mso-position-horizontal-relative:page;mso-position-vertical-relative:page;z-index:-16208896" type="#_x0000_t202" filled="false" stroked="false">
          <v:textbox inset="0,0,0,0">
            <w:txbxContent>
              <w:p>
                <w:pPr>
                  <w:pStyle w:val="BodyText"/>
                  <w:spacing w:before="8"/>
                  <w:ind w:left="60"/>
                </w:pPr>
                <w:r>
                  <w:rPr/>
                  <w:fldChar w:fldCharType="begin"/>
                </w:r>
                <w:r>
                  <w:rPr/>
                  <w:instrText> PAGE </w:instrText>
                </w:r>
                <w:r>
                  <w:rPr/>
                  <w:fldChar w:fldCharType="separate"/>
                </w:r>
                <w:r>
                  <w:rPr/>
                  <w:t>12</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535889pt;margin-top:27.996185pt;width:18.850pt;height:16.95pt;mso-position-horizontal-relative:page;mso-position-vertical-relative:page;z-index:-16208384" type="#_x0000_t202" filled="false" stroked="false">
          <v:textbox inset="0,0,0,0">
            <w:txbxContent>
              <w:p>
                <w:pPr>
                  <w:pStyle w:val="BodyText"/>
                  <w:spacing w:before="8"/>
                  <w:ind w:left="60"/>
                </w:pPr>
                <w:r>
                  <w:rPr/>
                  <w:fldChar w:fldCharType="begin"/>
                </w:r>
                <w:r>
                  <w:rPr/>
                  <w:instrText> PAGE </w:instrText>
                </w:r>
                <w:r>
                  <w:rPr/>
                  <w:fldChar w:fldCharType="separate"/>
                </w:r>
                <w:r>
                  <w:rPr/>
                  <w:t>13</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318909pt;margin-top:27.19104pt;width:19.6pt;height:18.5pt;mso-position-horizontal-relative:page;mso-position-vertical-relative:page;z-index:-16206848" type="#_x0000_t202" filled="false" stroked="false">
          <v:textbox inset="0,0,0,0">
            <w:txbxContent>
              <w:p>
                <w:pPr>
                  <w:spacing w:before="8"/>
                  <w:ind w:left="60" w:right="0" w:firstLine="0"/>
                  <w:jc w:val="left"/>
                  <w:rPr>
                    <w:sz w:val="28"/>
                  </w:rPr>
                </w:pPr>
                <w:r>
                  <w:rPr/>
                  <w:fldChar w:fldCharType="begin"/>
                </w:r>
                <w:r>
                  <w:rPr>
                    <w:sz w:val="28"/>
                  </w:rPr>
                  <w:instrText> PAGE </w:instrText>
                </w:r>
                <w:r>
                  <w:rPr/>
                  <w:fldChar w:fldCharType="separate"/>
                </w:r>
                <w:r>
                  <w:rPr/>
                  <w:t>16</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599304pt;margin-top:28.27054pt;width:18.5pt;height:17.5pt;mso-position-horizontal-relative:page;mso-position-vertical-relative:page;z-index:-16206336" type="#_x0000_t202" filled="false" stroked="false">
          <v:textbox inset="0,0,0,0">
            <w:txbxContent>
              <w:p>
                <w:pPr>
                  <w:spacing w:before="8"/>
                  <w:ind w:left="60" w:right="0" w:firstLine="0"/>
                  <w:jc w:val="left"/>
                  <w:rPr>
                    <w:sz w:val="28"/>
                  </w:rPr>
                </w:pPr>
                <w:r>
                  <w:rPr/>
                  <w:fldChar w:fldCharType="begin"/>
                </w:r>
                <w:r>
                  <w:rPr>
                    <w:sz w:val="28"/>
                  </w:rPr>
                  <w:instrText> PAGE </w:instrText>
                </w:r>
                <w:r>
                  <w:rPr/>
                  <w:fldChar w:fldCharType="separate"/>
                </w:r>
                <w:r>
                  <w:rPr/>
                  <w:t>15</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4.599304pt;margin-top:27.27054pt;width:24.5pt;height:19.5pt;mso-position-horizontal-relative:page;mso-position-vertical-relative:page;z-index:-16205824" type="#_x0000_t202" filled="false" stroked="false">
          <v:textbox inset="0,0,0,0">
            <w:txbxContent>
              <w:p>
                <w:pPr>
                  <w:spacing w:before="28"/>
                  <w:ind w:left="120" w:right="0" w:firstLine="0"/>
                  <w:jc w:val="left"/>
                  <w:rPr>
                    <w:sz w:val="28"/>
                  </w:rPr>
                </w:pPr>
                <w:r>
                  <w:rPr/>
                  <w:fldChar w:fldCharType="begin"/>
                </w:r>
                <w:r>
                  <w:rPr>
                    <w:sz w:val="28"/>
                  </w:rPr>
                  <w:instrText> PAGE </w:instrText>
                </w:r>
                <w:r>
                  <w:rPr/>
                  <w:fldChar w:fldCharType="separate"/>
                </w:r>
                <w:r>
                  <w:rPr/>
                  <w:t>15</w:t>
                </w:r>
                <w:r>
                  <w:rPr/>
                  <w:fldChar w:fldCharType="end"/>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318909pt;margin-top:27.19104pt;width:19.3pt;height:17.5pt;mso-position-horizontal-relative:page;mso-position-vertical-relative:page;z-index:-16205312" type="#_x0000_t202" filled="false" stroked="false">
          <v:textbox inset="0,0,0,0">
            <w:txbxContent>
              <w:p>
                <w:pPr>
                  <w:spacing w:before="8"/>
                  <w:ind w:left="60" w:right="0" w:firstLine="0"/>
                  <w:jc w:val="left"/>
                  <w:rPr>
                    <w:sz w:val="28"/>
                  </w:rPr>
                </w:pPr>
                <w:r>
                  <w:rPr/>
                  <w:fldChar w:fldCharType="begin"/>
                </w:r>
                <w:r>
                  <w:rPr>
                    <w:sz w:val="28"/>
                  </w:rPr>
                  <w:instrText> PAGE </w:instrText>
                </w:r>
                <w:r>
                  <w:rPr/>
                  <w:fldChar w:fldCharType="separate"/>
                </w:r>
                <w:r>
                  <w:rPr/>
                  <w:t>16</w:t>
                </w:r>
                <w:r>
                  <w:rPr/>
                  <w:fldChar w:fldCharType="end"/>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297394pt;margin-top:27.636385pt;width:19.1pt;height:16.95pt;mso-position-horizontal-relative:page;mso-position-vertical-relative:page;z-index:-16204288" type="#_x0000_t202" filled="false" stroked="false">
          <v:textbox inset="0,0,0,0">
            <w:txbxContent>
              <w:p>
                <w:pPr>
                  <w:pStyle w:val="BodyText"/>
                  <w:spacing w:before="8"/>
                  <w:ind w:left="60"/>
                </w:pPr>
                <w:r>
                  <w:rPr/>
                  <w:fldChar w:fldCharType="begin"/>
                </w:r>
                <w:r>
                  <w:rPr/>
                  <w:instrText> PAGE </w:instrText>
                </w:r>
                <w:r>
                  <w:rPr/>
                  <w:fldChar w:fldCharType="separate"/>
                </w:r>
                <w:r>
                  <w:rPr/>
                  <w:t>17</w:t>
                </w:r>
                <w:r>
                  <w:rPr/>
                  <w:fldChar w:fldCharType="end"/>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096588pt;margin-top:27.996185pt;width:18.850pt;height:16.95pt;mso-position-horizontal-relative:page;mso-position-vertical-relative:page;z-index:-16203776" type="#_x0000_t202" filled="false" stroked="false">
          <v:textbox inset="0,0,0,0">
            <w:txbxContent>
              <w:p>
                <w:pPr>
                  <w:pStyle w:val="BodyText"/>
                  <w:spacing w:before="8"/>
                  <w:ind w:left="60"/>
                </w:pPr>
                <w:r>
                  <w:rPr/>
                  <w:fldChar w:fldCharType="begin"/>
                </w:r>
                <w:r>
                  <w:rPr/>
                  <w:instrText> PAGE </w:instrText>
                </w:r>
                <w:r>
                  <w:rPr/>
                  <w:fldChar w:fldCharType="separate"/>
                </w:r>
                <w:r>
                  <w:rPr/>
                  <w:t>18</w:t>
                </w:r>
                <w:r>
                  <w:rPr/>
                  <w:fldChar w:fldCharType="end"/>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816193pt;margin-top:27.996185pt;width:19pt;height:16.95pt;mso-position-horizontal-relative:page;mso-position-vertical-relative:page;z-index:-16202752" type="#_x0000_t202" filled="false" stroked="false">
          <v:textbox inset="0,0,0,0">
            <w:txbxContent>
              <w:p>
                <w:pPr>
                  <w:pStyle w:val="BodyText"/>
                  <w:spacing w:before="8"/>
                  <w:ind w:left="60"/>
                </w:pPr>
                <w:r>
                  <w:rPr/>
                  <w:fldChar w:fldCharType="begin"/>
                </w:r>
                <w:r>
                  <w:rPr/>
                  <w:instrText> PAGE </w:instrText>
                </w:r>
                <w:r>
                  <w:rPr/>
                  <w:fldChar w:fldCharType="separate"/>
                </w:r>
                <w:r>
                  <w:rPr/>
                  <w:t>19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997101pt;margin-top:27.073866pt;width:16.25pt;height:16.9pt;mso-position-horizontal-relative:page;mso-position-vertical-relative:page;z-index:-16201728" type="#_x0000_t202" filled="false" stroked="false">
          <v:textbox inset="0,0,0,0">
            <w:txbxContent>
              <w:p>
                <w:pPr>
                  <w:spacing w:before="48"/>
                  <w:ind w:left="60" w:right="0" w:firstLine="0"/>
                  <w:jc w:val="left"/>
                  <w:rPr>
                    <w:rFonts w:ascii="OCR A Extended"/>
                    <w:sz w:val="26"/>
                  </w:rPr>
                </w:pPr>
                <w:r>
                  <w:rPr/>
                  <w:fldChar w:fldCharType="begin"/>
                </w:r>
                <w:r>
                  <w:rPr>
                    <w:rFonts w:ascii="OCR A Extended"/>
                    <w:w w:val="101"/>
                    <w:sz w:val="26"/>
                  </w:rPr>
                  <w:instrText> PAGE </w:instrText>
                </w:r>
                <w:r>
                  <w:rPr/>
                  <w:fldChar w:fldCharType="separate"/>
                </w:r>
                <w:r>
                  <w:rPr/>
                  <w:t>4</w:t>
                </w:r>
                <w:r>
                  <w:rPr/>
                  <w:fldChar w:fldCharType="end"/>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997101pt;margin-top:28.513165pt;width:13.95pt;height:15.45pt;mso-position-horizontal-relative:page;mso-position-vertical-relative:page;z-index:-16201216" type="#_x0000_t202" filled="false" stroked="false">
          <v:textbox inset="0,0,0,0">
            <w:txbxContent>
              <w:p>
                <w:pPr>
                  <w:spacing w:before="20"/>
                  <w:ind w:left="60" w:right="0" w:firstLine="0"/>
                  <w:jc w:val="left"/>
                  <w:rPr>
                    <w:rFonts w:ascii="OCR A Extended"/>
                    <w:sz w:val="26"/>
                  </w:rPr>
                </w:pPr>
                <w:r>
                  <w:rPr/>
                  <w:fldChar w:fldCharType="begin"/>
                </w:r>
                <w:r>
                  <w:rPr>
                    <w:rFonts w:ascii="OCR A Extended"/>
                    <w:w w:val="101"/>
                    <w:sz w:val="26"/>
                  </w:rPr>
                  <w:instrText> PAGE </w:instrText>
                </w:r>
                <w:r>
                  <w:rPr/>
                  <w:fldChar w:fldCharType="separate"/>
                </w:r>
                <w:r>
                  <w:rPr/>
                  <w:t>4</w:t>
                </w:r>
                <w:r>
                  <w:rPr/>
                  <w:fldChar w:fldCharType="end"/>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445892pt;margin-top:29.075686pt;width:13.1pt;height:16.95pt;mso-position-horizontal-relative:page;mso-position-vertical-relative:page;z-index:-16213504" type="#_x0000_t202" filled="false" stroked="false">
          <v:textbox inset="0,0,0,0">
            <w:txbxContent>
              <w:p>
                <w:pPr>
                  <w:pStyle w:val="BodyText"/>
                  <w:spacing w:before="8"/>
                  <w:ind w:left="60"/>
                </w:pPr>
                <w:r>
                  <w:rPr/>
                  <w:fldChar w:fldCharType="begin"/>
                </w:r>
                <w:r>
                  <w:rPr>
                    <w:w w:val="105"/>
                  </w:rPr>
                  <w:instrText> PAGE </w:instrText>
                </w:r>
                <w:r>
                  <w:rPr/>
                  <w:fldChar w:fldCharType="separate"/>
                </w:r>
                <w:r>
                  <w:rPr/>
                  <w:t>4</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324005pt;margin-top:28.278456pt;width:13.1pt;height:17.850pt;mso-position-horizontal-relative:page;mso-position-vertical-relative:page;z-index:-16211968" type="#_x0000_t202" filled="false" stroked="false">
          <v:textbox inset="0,0,0,0">
            <w:txbxContent>
              <w:p>
                <w:pPr>
                  <w:pStyle w:val="BodyText"/>
                  <w:spacing w:before="20"/>
                  <w:ind w:left="60"/>
                  <w:rPr>
                    <w:rFonts w:ascii="Cambria"/>
                  </w:rPr>
                </w:pPr>
                <w:r>
                  <w:rPr/>
                  <w:fldChar w:fldCharType="begin"/>
                </w:r>
                <w:r>
                  <w:rPr>
                    <w:rFonts w:ascii="Cambria"/>
                    <w:w w:val="95"/>
                  </w:rPr>
                  <w:instrText> PAGE </w:instrText>
                </w:r>
                <w:r>
                  <w:rPr/>
                  <w:fldChar w:fldCharType="separate"/>
                </w:r>
                <w:r>
                  <w:rPr/>
                  <w:t>6</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096588pt;margin-top:27.276485pt;width:19.650pt;height:18.5pt;mso-position-horizontal-relative:page;mso-position-vertical-relative:page;z-index:-16210432" type="#_x0000_t202" filled="false" stroked="false">
          <v:textbox inset="0,0,0,0">
            <w:txbxContent>
              <w:p>
                <w:pPr>
                  <w:pStyle w:val="BodyText"/>
                  <w:spacing w:before="8"/>
                  <w:ind w:left="60"/>
                </w:pPr>
                <w:r>
                  <w:rPr/>
                  <w:fldChar w:fldCharType="begin"/>
                </w:r>
                <w:r>
                  <w:rPr/>
                  <w:instrText> PAGE </w:instrText>
                </w:r>
                <w:r>
                  <w:rPr/>
                  <w:fldChar w:fldCharType="separate"/>
                </w:r>
                <w:r>
                  <w:rPr/>
                  <w:t>12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254" w:hanging="303"/>
        <w:jc w:val="left"/>
      </w:pPr>
      <w:rPr>
        <w:rFonts w:hint="default" w:ascii="Times New Roman" w:hAnsi="Times New Roman" w:eastAsia="Times New Roman" w:cs="Times New Roman"/>
        <w:w w:val="100"/>
        <w:sz w:val="27"/>
        <w:szCs w:val="27"/>
        <w:lang w:val="ru-RU" w:eastAsia="en-US" w:bidi="ar-SA"/>
      </w:rPr>
    </w:lvl>
    <w:lvl w:ilvl="1">
      <w:start w:val="0"/>
      <w:numFmt w:val="bullet"/>
      <w:lvlText w:val="•"/>
      <w:lvlJc w:val="left"/>
      <w:pPr>
        <w:ind w:left="1190" w:hanging="303"/>
      </w:pPr>
      <w:rPr>
        <w:rFonts w:hint="default"/>
        <w:lang w:val="ru-RU" w:eastAsia="en-US" w:bidi="ar-SA"/>
      </w:rPr>
    </w:lvl>
    <w:lvl w:ilvl="2">
      <w:start w:val="0"/>
      <w:numFmt w:val="bullet"/>
      <w:lvlText w:val="•"/>
      <w:lvlJc w:val="left"/>
      <w:pPr>
        <w:ind w:left="2120" w:hanging="303"/>
      </w:pPr>
      <w:rPr>
        <w:rFonts w:hint="default"/>
        <w:lang w:val="ru-RU" w:eastAsia="en-US" w:bidi="ar-SA"/>
      </w:rPr>
    </w:lvl>
    <w:lvl w:ilvl="3">
      <w:start w:val="0"/>
      <w:numFmt w:val="bullet"/>
      <w:lvlText w:val="•"/>
      <w:lvlJc w:val="left"/>
      <w:pPr>
        <w:ind w:left="3050" w:hanging="303"/>
      </w:pPr>
      <w:rPr>
        <w:rFonts w:hint="default"/>
        <w:lang w:val="ru-RU" w:eastAsia="en-US" w:bidi="ar-SA"/>
      </w:rPr>
    </w:lvl>
    <w:lvl w:ilvl="4">
      <w:start w:val="0"/>
      <w:numFmt w:val="bullet"/>
      <w:lvlText w:val="•"/>
      <w:lvlJc w:val="left"/>
      <w:pPr>
        <w:ind w:left="3980" w:hanging="303"/>
      </w:pPr>
      <w:rPr>
        <w:rFonts w:hint="default"/>
        <w:lang w:val="ru-RU" w:eastAsia="en-US" w:bidi="ar-SA"/>
      </w:rPr>
    </w:lvl>
    <w:lvl w:ilvl="5">
      <w:start w:val="0"/>
      <w:numFmt w:val="bullet"/>
      <w:lvlText w:val="•"/>
      <w:lvlJc w:val="left"/>
      <w:pPr>
        <w:ind w:left="4910" w:hanging="303"/>
      </w:pPr>
      <w:rPr>
        <w:rFonts w:hint="default"/>
        <w:lang w:val="ru-RU" w:eastAsia="en-US" w:bidi="ar-SA"/>
      </w:rPr>
    </w:lvl>
    <w:lvl w:ilvl="6">
      <w:start w:val="0"/>
      <w:numFmt w:val="bullet"/>
      <w:lvlText w:val="•"/>
      <w:lvlJc w:val="left"/>
      <w:pPr>
        <w:ind w:left="5840" w:hanging="303"/>
      </w:pPr>
      <w:rPr>
        <w:rFonts w:hint="default"/>
        <w:lang w:val="ru-RU" w:eastAsia="en-US" w:bidi="ar-SA"/>
      </w:rPr>
    </w:lvl>
    <w:lvl w:ilvl="7">
      <w:start w:val="0"/>
      <w:numFmt w:val="bullet"/>
      <w:lvlText w:val="•"/>
      <w:lvlJc w:val="left"/>
      <w:pPr>
        <w:ind w:left="6770" w:hanging="303"/>
      </w:pPr>
      <w:rPr>
        <w:rFonts w:hint="default"/>
        <w:lang w:val="ru-RU" w:eastAsia="en-US" w:bidi="ar-SA"/>
      </w:rPr>
    </w:lvl>
    <w:lvl w:ilvl="8">
      <w:start w:val="0"/>
      <w:numFmt w:val="bullet"/>
      <w:lvlText w:val="•"/>
      <w:lvlJc w:val="left"/>
      <w:pPr>
        <w:ind w:left="7700" w:hanging="303"/>
      </w:pPr>
      <w:rPr>
        <w:rFonts w:hint="default"/>
        <w:lang w:val="ru-RU" w:eastAsia="en-US" w:bidi="ar-SA"/>
      </w:rPr>
    </w:lvl>
  </w:abstractNum>
  <w:abstractNum w:abstractNumId="1">
    <w:multiLevelType w:val="hybridMultilevel"/>
    <w:lvl w:ilvl="0">
      <w:start w:val="1"/>
      <w:numFmt w:val="decimal"/>
      <w:lvlText w:val="%1."/>
      <w:lvlJc w:val="left"/>
      <w:pPr>
        <w:ind w:left="269" w:hanging="279"/>
        <w:jc w:val="left"/>
      </w:pPr>
      <w:rPr>
        <w:rFonts w:hint="default" w:ascii="Times New Roman" w:hAnsi="Times New Roman" w:eastAsia="Times New Roman" w:cs="Times New Roman"/>
        <w:w w:val="96"/>
        <w:sz w:val="27"/>
        <w:szCs w:val="27"/>
        <w:lang w:val="ru-RU" w:eastAsia="en-US" w:bidi="ar-SA"/>
      </w:rPr>
    </w:lvl>
    <w:lvl w:ilvl="1">
      <w:start w:val="0"/>
      <w:numFmt w:val="bullet"/>
      <w:lvlText w:val="•"/>
      <w:lvlJc w:val="left"/>
      <w:pPr>
        <w:ind w:left="1190" w:hanging="279"/>
      </w:pPr>
      <w:rPr>
        <w:rFonts w:hint="default"/>
        <w:lang w:val="ru-RU" w:eastAsia="en-US" w:bidi="ar-SA"/>
      </w:rPr>
    </w:lvl>
    <w:lvl w:ilvl="2">
      <w:start w:val="0"/>
      <w:numFmt w:val="bullet"/>
      <w:lvlText w:val="•"/>
      <w:lvlJc w:val="left"/>
      <w:pPr>
        <w:ind w:left="2120" w:hanging="279"/>
      </w:pPr>
      <w:rPr>
        <w:rFonts w:hint="default"/>
        <w:lang w:val="ru-RU" w:eastAsia="en-US" w:bidi="ar-SA"/>
      </w:rPr>
    </w:lvl>
    <w:lvl w:ilvl="3">
      <w:start w:val="0"/>
      <w:numFmt w:val="bullet"/>
      <w:lvlText w:val="•"/>
      <w:lvlJc w:val="left"/>
      <w:pPr>
        <w:ind w:left="3050" w:hanging="279"/>
      </w:pPr>
      <w:rPr>
        <w:rFonts w:hint="default"/>
        <w:lang w:val="ru-RU" w:eastAsia="en-US" w:bidi="ar-SA"/>
      </w:rPr>
    </w:lvl>
    <w:lvl w:ilvl="4">
      <w:start w:val="0"/>
      <w:numFmt w:val="bullet"/>
      <w:lvlText w:val="•"/>
      <w:lvlJc w:val="left"/>
      <w:pPr>
        <w:ind w:left="3980" w:hanging="279"/>
      </w:pPr>
      <w:rPr>
        <w:rFonts w:hint="default"/>
        <w:lang w:val="ru-RU" w:eastAsia="en-US" w:bidi="ar-SA"/>
      </w:rPr>
    </w:lvl>
    <w:lvl w:ilvl="5">
      <w:start w:val="0"/>
      <w:numFmt w:val="bullet"/>
      <w:lvlText w:val="•"/>
      <w:lvlJc w:val="left"/>
      <w:pPr>
        <w:ind w:left="4910" w:hanging="279"/>
      </w:pPr>
      <w:rPr>
        <w:rFonts w:hint="default"/>
        <w:lang w:val="ru-RU" w:eastAsia="en-US" w:bidi="ar-SA"/>
      </w:rPr>
    </w:lvl>
    <w:lvl w:ilvl="6">
      <w:start w:val="0"/>
      <w:numFmt w:val="bullet"/>
      <w:lvlText w:val="•"/>
      <w:lvlJc w:val="left"/>
      <w:pPr>
        <w:ind w:left="5840" w:hanging="279"/>
      </w:pPr>
      <w:rPr>
        <w:rFonts w:hint="default"/>
        <w:lang w:val="ru-RU" w:eastAsia="en-US" w:bidi="ar-SA"/>
      </w:rPr>
    </w:lvl>
    <w:lvl w:ilvl="7">
      <w:start w:val="0"/>
      <w:numFmt w:val="bullet"/>
      <w:lvlText w:val="•"/>
      <w:lvlJc w:val="left"/>
      <w:pPr>
        <w:ind w:left="6770" w:hanging="279"/>
      </w:pPr>
      <w:rPr>
        <w:rFonts w:hint="default"/>
        <w:lang w:val="ru-RU" w:eastAsia="en-US" w:bidi="ar-SA"/>
      </w:rPr>
    </w:lvl>
    <w:lvl w:ilvl="8">
      <w:start w:val="0"/>
      <w:numFmt w:val="bullet"/>
      <w:lvlText w:val="•"/>
      <w:lvlJc w:val="left"/>
      <w:pPr>
        <w:ind w:left="7700" w:hanging="279"/>
      </w:pPr>
      <w:rPr>
        <w:rFonts w:hint="default"/>
        <w:lang w:val="ru-RU" w:eastAsia="en-US" w:bidi="ar-SA"/>
      </w:rPr>
    </w:lvl>
  </w:abstractNum>
  <w:abstractNum w:abstractNumId="19">
    <w:multiLevelType w:val="hybridMultilevel"/>
    <w:lvl w:ilvl="0">
      <w:start w:val="2"/>
      <w:numFmt w:val="decimal"/>
      <w:lvlText w:val="%1."/>
      <w:lvlJc w:val="left"/>
      <w:pPr>
        <w:ind w:left="2877" w:hanging="282"/>
        <w:jc w:val="left"/>
      </w:pPr>
      <w:rPr>
        <w:rFonts w:hint="default"/>
        <w:w w:val="92"/>
        <w:lang w:val="ru-RU" w:eastAsia="en-US" w:bidi="ar-SA"/>
      </w:rPr>
    </w:lvl>
    <w:lvl w:ilvl="1">
      <w:start w:val="0"/>
      <w:numFmt w:val="bullet"/>
      <w:lvlText w:val="•"/>
      <w:lvlJc w:val="left"/>
      <w:pPr>
        <w:ind w:left="3548" w:hanging="282"/>
      </w:pPr>
      <w:rPr>
        <w:rFonts w:hint="default"/>
        <w:lang w:val="ru-RU" w:eastAsia="en-US" w:bidi="ar-SA"/>
      </w:rPr>
    </w:lvl>
    <w:lvl w:ilvl="2">
      <w:start w:val="0"/>
      <w:numFmt w:val="bullet"/>
      <w:lvlText w:val="•"/>
      <w:lvlJc w:val="left"/>
      <w:pPr>
        <w:ind w:left="4216" w:hanging="282"/>
      </w:pPr>
      <w:rPr>
        <w:rFonts w:hint="default"/>
        <w:lang w:val="ru-RU" w:eastAsia="en-US" w:bidi="ar-SA"/>
      </w:rPr>
    </w:lvl>
    <w:lvl w:ilvl="3">
      <w:start w:val="0"/>
      <w:numFmt w:val="bullet"/>
      <w:lvlText w:val="•"/>
      <w:lvlJc w:val="left"/>
      <w:pPr>
        <w:ind w:left="4884" w:hanging="282"/>
      </w:pPr>
      <w:rPr>
        <w:rFonts w:hint="default"/>
        <w:lang w:val="ru-RU" w:eastAsia="en-US" w:bidi="ar-SA"/>
      </w:rPr>
    </w:lvl>
    <w:lvl w:ilvl="4">
      <w:start w:val="0"/>
      <w:numFmt w:val="bullet"/>
      <w:lvlText w:val="•"/>
      <w:lvlJc w:val="left"/>
      <w:pPr>
        <w:ind w:left="5552" w:hanging="282"/>
      </w:pPr>
      <w:rPr>
        <w:rFonts w:hint="default"/>
        <w:lang w:val="ru-RU" w:eastAsia="en-US" w:bidi="ar-SA"/>
      </w:rPr>
    </w:lvl>
    <w:lvl w:ilvl="5">
      <w:start w:val="0"/>
      <w:numFmt w:val="bullet"/>
      <w:lvlText w:val="•"/>
      <w:lvlJc w:val="left"/>
      <w:pPr>
        <w:ind w:left="6220" w:hanging="282"/>
      </w:pPr>
      <w:rPr>
        <w:rFonts w:hint="default"/>
        <w:lang w:val="ru-RU" w:eastAsia="en-US" w:bidi="ar-SA"/>
      </w:rPr>
    </w:lvl>
    <w:lvl w:ilvl="6">
      <w:start w:val="0"/>
      <w:numFmt w:val="bullet"/>
      <w:lvlText w:val="•"/>
      <w:lvlJc w:val="left"/>
      <w:pPr>
        <w:ind w:left="6888" w:hanging="282"/>
      </w:pPr>
      <w:rPr>
        <w:rFonts w:hint="default"/>
        <w:lang w:val="ru-RU" w:eastAsia="en-US" w:bidi="ar-SA"/>
      </w:rPr>
    </w:lvl>
    <w:lvl w:ilvl="7">
      <w:start w:val="0"/>
      <w:numFmt w:val="bullet"/>
      <w:lvlText w:val="•"/>
      <w:lvlJc w:val="left"/>
      <w:pPr>
        <w:ind w:left="7556" w:hanging="282"/>
      </w:pPr>
      <w:rPr>
        <w:rFonts w:hint="default"/>
        <w:lang w:val="ru-RU" w:eastAsia="en-US" w:bidi="ar-SA"/>
      </w:rPr>
    </w:lvl>
    <w:lvl w:ilvl="8">
      <w:start w:val="0"/>
      <w:numFmt w:val="bullet"/>
      <w:lvlText w:val="•"/>
      <w:lvlJc w:val="left"/>
      <w:pPr>
        <w:ind w:left="8224" w:hanging="282"/>
      </w:pPr>
      <w:rPr>
        <w:rFonts w:hint="default"/>
        <w:lang w:val="ru-RU" w:eastAsia="en-US" w:bidi="ar-SA"/>
      </w:rPr>
    </w:lvl>
  </w:abstractNum>
  <w:abstractNum w:abstractNumId="18">
    <w:multiLevelType w:val="hybridMultilevel"/>
    <w:lvl w:ilvl="0">
      <w:start w:val="1"/>
      <w:numFmt w:val="decimal"/>
      <w:lvlText w:val="%1."/>
      <w:lvlJc w:val="left"/>
      <w:pPr>
        <w:ind w:left="303" w:hanging="274"/>
        <w:jc w:val="left"/>
      </w:pPr>
      <w:rPr>
        <w:rFonts w:hint="default"/>
        <w:w w:val="97"/>
        <w:lang w:val="ru-RU" w:eastAsia="en-US" w:bidi="ar-SA"/>
      </w:rPr>
    </w:lvl>
    <w:lvl w:ilvl="1">
      <w:start w:val="1"/>
      <w:numFmt w:val="decimal"/>
      <w:lvlText w:val="%1.%2."/>
      <w:lvlJc w:val="left"/>
      <w:pPr>
        <w:ind w:left="1489" w:hanging="489"/>
        <w:jc w:val="left"/>
      </w:pPr>
      <w:rPr>
        <w:rFonts w:hint="default" w:ascii="Times New Roman" w:hAnsi="Times New Roman" w:eastAsia="Times New Roman" w:cs="Times New Roman"/>
        <w:w w:val="99"/>
        <w:sz w:val="27"/>
        <w:szCs w:val="27"/>
        <w:lang w:val="ru-RU" w:eastAsia="en-US" w:bidi="ar-SA"/>
      </w:rPr>
    </w:lvl>
    <w:lvl w:ilvl="2">
      <w:start w:val="0"/>
      <w:numFmt w:val="bullet"/>
      <w:lvlText w:val="•"/>
      <w:lvlJc w:val="left"/>
      <w:pPr>
        <w:ind w:left="2377" w:hanging="489"/>
      </w:pPr>
      <w:rPr>
        <w:rFonts w:hint="default"/>
        <w:lang w:val="ru-RU" w:eastAsia="en-US" w:bidi="ar-SA"/>
      </w:rPr>
    </w:lvl>
    <w:lvl w:ilvl="3">
      <w:start w:val="0"/>
      <w:numFmt w:val="bullet"/>
      <w:lvlText w:val="•"/>
      <w:lvlJc w:val="left"/>
      <w:pPr>
        <w:ind w:left="3275" w:hanging="489"/>
      </w:pPr>
      <w:rPr>
        <w:rFonts w:hint="default"/>
        <w:lang w:val="ru-RU" w:eastAsia="en-US" w:bidi="ar-SA"/>
      </w:rPr>
    </w:lvl>
    <w:lvl w:ilvl="4">
      <w:start w:val="0"/>
      <w:numFmt w:val="bullet"/>
      <w:lvlText w:val="•"/>
      <w:lvlJc w:val="left"/>
      <w:pPr>
        <w:ind w:left="4173" w:hanging="489"/>
      </w:pPr>
      <w:rPr>
        <w:rFonts w:hint="default"/>
        <w:lang w:val="ru-RU" w:eastAsia="en-US" w:bidi="ar-SA"/>
      </w:rPr>
    </w:lvl>
    <w:lvl w:ilvl="5">
      <w:start w:val="0"/>
      <w:numFmt w:val="bullet"/>
      <w:lvlText w:val="•"/>
      <w:lvlJc w:val="left"/>
      <w:pPr>
        <w:ind w:left="5071" w:hanging="489"/>
      </w:pPr>
      <w:rPr>
        <w:rFonts w:hint="default"/>
        <w:lang w:val="ru-RU" w:eastAsia="en-US" w:bidi="ar-SA"/>
      </w:rPr>
    </w:lvl>
    <w:lvl w:ilvl="6">
      <w:start w:val="0"/>
      <w:numFmt w:val="bullet"/>
      <w:lvlText w:val="•"/>
      <w:lvlJc w:val="left"/>
      <w:pPr>
        <w:ind w:left="5968" w:hanging="489"/>
      </w:pPr>
      <w:rPr>
        <w:rFonts w:hint="default"/>
        <w:lang w:val="ru-RU" w:eastAsia="en-US" w:bidi="ar-SA"/>
      </w:rPr>
    </w:lvl>
    <w:lvl w:ilvl="7">
      <w:start w:val="0"/>
      <w:numFmt w:val="bullet"/>
      <w:lvlText w:val="•"/>
      <w:lvlJc w:val="left"/>
      <w:pPr>
        <w:ind w:left="6866" w:hanging="489"/>
      </w:pPr>
      <w:rPr>
        <w:rFonts w:hint="default"/>
        <w:lang w:val="ru-RU" w:eastAsia="en-US" w:bidi="ar-SA"/>
      </w:rPr>
    </w:lvl>
    <w:lvl w:ilvl="8">
      <w:start w:val="0"/>
      <w:numFmt w:val="bullet"/>
      <w:lvlText w:val="•"/>
      <w:lvlJc w:val="left"/>
      <w:pPr>
        <w:ind w:left="7764" w:hanging="489"/>
      </w:pPr>
      <w:rPr>
        <w:rFonts w:hint="default"/>
        <w:lang w:val="ru-RU" w:eastAsia="en-US" w:bidi="ar-SA"/>
      </w:rPr>
    </w:lvl>
  </w:abstractNum>
  <w:abstractNum w:abstractNumId="17">
    <w:multiLevelType w:val="hybridMultilevel"/>
    <w:lvl w:ilvl="0">
      <w:start w:val="1"/>
      <w:numFmt w:val="decimal"/>
      <w:lvlText w:val="%1)"/>
      <w:lvlJc w:val="left"/>
      <w:pPr>
        <w:ind w:left="294" w:hanging="307"/>
        <w:jc w:val="left"/>
      </w:pPr>
      <w:rPr>
        <w:rFonts w:hint="default" w:ascii="Times New Roman" w:hAnsi="Times New Roman" w:eastAsia="Times New Roman" w:cs="Times New Roman"/>
        <w:w w:val="96"/>
        <w:sz w:val="27"/>
        <w:szCs w:val="27"/>
        <w:lang w:val="ru-RU" w:eastAsia="en-US" w:bidi="ar-SA"/>
      </w:rPr>
    </w:lvl>
    <w:lvl w:ilvl="1">
      <w:start w:val="0"/>
      <w:numFmt w:val="bullet"/>
      <w:lvlText w:val="•"/>
      <w:lvlJc w:val="left"/>
      <w:pPr>
        <w:ind w:left="1226" w:hanging="307"/>
      </w:pPr>
      <w:rPr>
        <w:rFonts w:hint="default"/>
        <w:lang w:val="ru-RU" w:eastAsia="en-US" w:bidi="ar-SA"/>
      </w:rPr>
    </w:lvl>
    <w:lvl w:ilvl="2">
      <w:start w:val="0"/>
      <w:numFmt w:val="bullet"/>
      <w:lvlText w:val="•"/>
      <w:lvlJc w:val="left"/>
      <w:pPr>
        <w:ind w:left="2152" w:hanging="307"/>
      </w:pPr>
      <w:rPr>
        <w:rFonts w:hint="default"/>
        <w:lang w:val="ru-RU" w:eastAsia="en-US" w:bidi="ar-SA"/>
      </w:rPr>
    </w:lvl>
    <w:lvl w:ilvl="3">
      <w:start w:val="0"/>
      <w:numFmt w:val="bullet"/>
      <w:lvlText w:val="•"/>
      <w:lvlJc w:val="left"/>
      <w:pPr>
        <w:ind w:left="3078" w:hanging="307"/>
      </w:pPr>
      <w:rPr>
        <w:rFonts w:hint="default"/>
        <w:lang w:val="ru-RU" w:eastAsia="en-US" w:bidi="ar-SA"/>
      </w:rPr>
    </w:lvl>
    <w:lvl w:ilvl="4">
      <w:start w:val="0"/>
      <w:numFmt w:val="bullet"/>
      <w:lvlText w:val="•"/>
      <w:lvlJc w:val="left"/>
      <w:pPr>
        <w:ind w:left="4004" w:hanging="307"/>
      </w:pPr>
      <w:rPr>
        <w:rFonts w:hint="default"/>
        <w:lang w:val="ru-RU" w:eastAsia="en-US" w:bidi="ar-SA"/>
      </w:rPr>
    </w:lvl>
    <w:lvl w:ilvl="5">
      <w:start w:val="0"/>
      <w:numFmt w:val="bullet"/>
      <w:lvlText w:val="•"/>
      <w:lvlJc w:val="left"/>
      <w:pPr>
        <w:ind w:left="4930" w:hanging="307"/>
      </w:pPr>
      <w:rPr>
        <w:rFonts w:hint="default"/>
        <w:lang w:val="ru-RU" w:eastAsia="en-US" w:bidi="ar-SA"/>
      </w:rPr>
    </w:lvl>
    <w:lvl w:ilvl="6">
      <w:start w:val="0"/>
      <w:numFmt w:val="bullet"/>
      <w:lvlText w:val="•"/>
      <w:lvlJc w:val="left"/>
      <w:pPr>
        <w:ind w:left="5856" w:hanging="307"/>
      </w:pPr>
      <w:rPr>
        <w:rFonts w:hint="default"/>
        <w:lang w:val="ru-RU" w:eastAsia="en-US" w:bidi="ar-SA"/>
      </w:rPr>
    </w:lvl>
    <w:lvl w:ilvl="7">
      <w:start w:val="0"/>
      <w:numFmt w:val="bullet"/>
      <w:lvlText w:val="•"/>
      <w:lvlJc w:val="left"/>
      <w:pPr>
        <w:ind w:left="6782" w:hanging="307"/>
      </w:pPr>
      <w:rPr>
        <w:rFonts w:hint="default"/>
        <w:lang w:val="ru-RU" w:eastAsia="en-US" w:bidi="ar-SA"/>
      </w:rPr>
    </w:lvl>
    <w:lvl w:ilvl="8">
      <w:start w:val="0"/>
      <w:numFmt w:val="bullet"/>
      <w:lvlText w:val="•"/>
      <w:lvlJc w:val="left"/>
      <w:pPr>
        <w:ind w:left="7708" w:hanging="307"/>
      </w:pPr>
      <w:rPr>
        <w:rFonts w:hint="default"/>
        <w:lang w:val="ru-RU" w:eastAsia="en-US" w:bidi="ar-SA"/>
      </w:rPr>
    </w:lvl>
  </w:abstractNum>
  <w:abstractNum w:abstractNumId="16">
    <w:multiLevelType w:val="hybridMultilevel"/>
    <w:lvl w:ilvl="0">
      <w:start w:val="1"/>
      <w:numFmt w:val="decimal"/>
      <w:lvlText w:val="%1)"/>
      <w:lvlJc w:val="left"/>
      <w:pPr>
        <w:ind w:left="283" w:hanging="295"/>
        <w:jc w:val="left"/>
      </w:pPr>
      <w:rPr>
        <w:rFonts w:hint="default" w:ascii="Times New Roman" w:hAnsi="Times New Roman" w:eastAsia="Times New Roman" w:cs="Times New Roman"/>
        <w:w w:val="97"/>
        <w:sz w:val="27"/>
        <w:szCs w:val="27"/>
        <w:lang w:val="ru-RU" w:eastAsia="en-US" w:bidi="ar-SA"/>
      </w:rPr>
    </w:lvl>
    <w:lvl w:ilvl="1">
      <w:start w:val="0"/>
      <w:numFmt w:val="bullet"/>
      <w:lvlText w:val="•"/>
      <w:lvlJc w:val="left"/>
      <w:pPr>
        <w:ind w:left="1208" w:hanging="295"/>
      </w:pPr>
      <w:rPr>
        <w:rFonts w:hint="default"/>
        <w:lang w:val="ru-RU" w:eastAsia="en-US" w:bidi="ar-SA"/>
      </w:rPr>
    </w:lvl>
    <w:lvl w:ilvl="2">
      <w:start w:val="0"/>
      <w:numFmt w:val="bullet"/>
      <w:lvlText w:val="•"/>
      <w:lvlJc w:val="left"/>
      <w:pPr>
        <w:ind w:left="2136" w:hanging="295"/>
      </w:pPr>
      <w:rPr>
        <w:rFonts w:hint="default"/>
        <w:lang w:val="ru-RU" w:eastAsia="en-US" w:bidi="ar-SA"/>
      </w:rPr>
    </w:lvl>
    <w:lvl w:ilvl="3">
      <w:start w:val="0"/>
      <w:numFmt w:val="bullet"/>
      <w:lvlText w:val="•"/>
      <w:lvlJc w:val="left"/>
      <w:pPr>
        <w:ind w:left="3064" w:hanging="295"/>
      </w:pPr>
      <w:rPr>
        <w:rFonts w:hint="default"/>
        <w:lang w:val="ru-RU" w:eastAsia="en-US" w:bidi="ar-SA"/>
      </w:rPr>
    </w:lvl>
    <w:lvl w:ilvl="4">
      <w:start w:val="0"/>
      <w:numFmt w:val="bullet"/>
      <w:lvlText w:val="•"/>
      <w:lvlJc w:val="left"/>
      <w:pPr>
        <w:ind w:left="3992" w:hanging="295"/>
      </w:pPr>
      <w:rPr>
        <w:rFonts w:hint="default"/>
        <w:lang w:val="ru-RU" w:eastAsia="en-US" w:bidi="ar-SA"/>
      </w:rPr>
    </w:lvl>
    <w:lvl w:ilvl="5">
      <w:start w:val="0"/>
      <w:numFmt w:val="bullet"/>
      <w:lvlText w:val="•"/>
      <w:lvlJc w:val="left"/>
      <w:pPr>
        <w:ind w:left="4920" w:hanging="295"/>
      </w:pPr>
      <w:rPr>
        <w:rFonts w:hint="default"/>
        <w:lang w:val="ru-RU" w:eastAsia="en-US" w:bidi="ar-SA"/>
      </w:rPr>
    </w:lvl>
    <w:lvl w:ilvl="6">
      <w:start w:val="0"/>
      <w:numFmt w:val="bullet"/>
      <w:lvlText w:val="•"/>
      <w:lvlJc w:val="left"/>
      <w:pPr>
        <w:ind w:left="5848" w:hanging="295"/>
      </w:pPr>
      <w:rPr>
        <w:rFonts w:hint="default"/>
        <w:lang w:val="ru-RU" w:eastAsia="en-US" w:bidi="ar-SA"/>
      </w:rPr>
    </w:lvl>
    <w:lvl w:ilvl="7">
      <w:start w:val="0"/>
      <w:numFmt w:val="bullet"/>
      <w:lvlText w:val="•"/>
      <w:lvlJc w:val="left"/>
      <w:pPr>
        <w:ind w:left="6776" w:hanging="295"/>
      </w:pPr>
      <w:rPr>
        <w:rFonts w:hint="default"/>
        <w:lang w:val="ru-RU" w:eastAsia="en-US" w:bidi="ar-SA"/>
      </w:rPr>
    </w:lvl>
    <w:lvl w:ilvl="8">
      <w:start w:val="0"/>
      <w:numFmt w:val="bullet"/>
      <w:lvlText w:val="•"/>
      <w:lvlJc w:val="left"/>
      <w:pPr>
        <w:ind w:left="7704" w:hanging="295"/>
      </w:pPr>
      <w:rPr>
        <w:rFonts w:hint="default"/>
        <w:lang w:val="ru-RU" w:eastAsia="en-US" w:bidi="ar-SA"/>
      </w:rPr>
    </w:lvl>
  </w:abstractNum>
  <w:abstractNum w:abstractNumId="15">
    <w:multiLevelType w:val="hybridMultilevel"/>
    <w:lvl w:ilvl="0">
      <w:start w:val="1"/>
      <w:numFmt w:val="decimal"/>
      <w:lvlText w:val="%1)"/>
      <w:lvlJc w:val="left"/>
      <w:pPr>
        <w:ind w:left="261" w:hanging="289"/>
        <w:jc w:val="left"/>
      </w:pPr>
      <w:rPr>
        <w:rFonts w:hint="default" w:ascii="Times New Roman" w:hAnsi="Times New Roman" w:eastAsia="Times New Roman" w:cs="Times New Roman"/>
        <w:w w:val="96"/>
        <w:sz w:val="27"/>
        <w:szCs w:val="27"/>
        <w:lang w:val="ru-RU" w:eastAsia="en-US" w:bidi="ar-SA"/>
      </w:rPr>
    </w:lvl>
    <w:lvl w:ilvl="1">
      <w:start w:val="0"/>
      <w:numFmt w:val="bullet"/>
      <w:lvlText w:val="•"/>
      <w:lvlJc w:val="left"/>
      <w:pPr>
        <w:ind w:left="1190" w:hanging="289"/>
      </w:pPr>
      <w:rPr>
        <w:rFonts w:hint="default"/>
        <w:lang w:val="ru-RU" w:eastAsia="en-US" w:bidi="ar-SA"/>
      </w:rPr>
    </w:lvl>
    <w:lvl w:ilvl="2">
      <w:start w:val="0"/>
      <w:numFmt w:val="bullet"/>
      <w:lvlText w:val="•"/>
      <w:lvlJc w:val="left"/>
      <w:pPr>
        <w:ind w:left="2120" w:hanging="289"/>
      </w:pPr>
      <w:rPr>
        <w:rFonts w:hint="default"/>
        <w:lang w:val="ru-RU" w:eastAsia="en-US" w:bidi="ar-SA"/>
      </w:rPr>
    </w:lvl>
    <w:lvl w:ilvl="3">
      <w:start w:val="0"/>
      <w:numFmt w:val="bullet"/>
      <w:lvlText w:val="•"/>
      <w:lvlJc w:val="left"/>
      <w:pPr>
        <w:ind w:left="3050" w:hanging="289"/>
      </w:pPr>
      <w:rPr>
        <w:rFonts w:hint="default"/>
        <w:lang w:val="ru-RU" w:eastAsia="en-US" w:bidi="ar-SA"/>
      </w:rPr>
    </w:lvl>
    <w:lvl w:ilvl="4">
      <w:start w:val="0"/>
      <w:numFmt w:val="bullet"/>
      <w:lvlText w:val="•"/>
      <w:lvlJc w:val="left"/>
      <w:pPr>
        <w:ind w:left="3980" w:hanging="289"/>
      </w:pPr>
      <w:rPr>
        <w:rFonts w:hint="default"/>
        <w:lang w:val="ru-RU" w:eastAsia="en-US" w:bidi="ar-SA"/>
      </w:rPr>
    </w:lvl>
    <w:lvl w:ilvl="5">
      <w:start w:val="0"/>
      <w:numFmt w:val="bullet"/>
      <w:lvlText w:val="•"/>
      <w:lvlJc w:val="left"/>
      <w:pPr>
        <w:ind w:left="4910" w:hanging="289"/>
      </w:pPr>
      <w:rPr>
        <w:rFonts w:hint="default"/>
        <w:lang w:val="ru-RU" w:eastAsia="en-US" w:bidi="ar-SA"/>
      </w:rPr>
    </w:lvl>
    <w:lvl w:ilvl="6">
      <w:start w:val="0"/>
      <w:numFmt w:val="bullet"/>
      <w:lvlText w:val="•"/>
      <w:lvlJc w:val="left"/>
      <w:pPr>
        <w:ind w:left="5840" w:hanging="289"/>
      </w:pPr>
      <w:rPr>
        <w:rFonts w:hint="default"/>
        <w:lang w:val="ru-RU" w:eastAsia="en-US" w:bidi="ar-SA"/>
      </w:rPr>
    </w:lvl>
    <w:lvl w:ilvl="7">
      <w:start w:val="0"/>
      <w:numFmt w:val="bullet"/>
      <w:lvlText w:val="•"/>
      <w:lvlJc w:val="left"/>
      <w:pPr>
        <w:ind w:left="6770" w:hanging="289"/>
      </w:pPr>
      <w:rPr>
        <w:rFonts w:hint="default"/>
        <w:lang w:val="ru-RU" w:eastAsia="en-US" w:bidi="ar-SA"/>
      </w:rPr>
    </w:lvl>
    <w:lvl w:ilvl="8">
      <w:start w:val="0"/>
      <w:numFmt w:val="bullet"/>
      <w:lvlText w:val="•"/>
      <w:lvlJc w:val="left"/>
      <w:pPr>
        <w:ind w:left="7700" w:hanging="289"/>
      </w:pPr>
      <w:rPr>
        <w:rFonts w:hint="default"/>
        <w:lang w:val="ru-RU" w:eastAsia="en-US" w:bidi="ar-SA"/>
      </w:rPr>
    </w:lvl>
  </w:abstractNum>
  <w:abstractNum w:abstractNumId="14">
    <w:multiLevelType w:val="hybridMultilevel"/>
    <w:lvl w:ilvl="0">
      <w:start w:val="1"/>
      <w:numFmt w:val="decimal"/>
      <w:lvlText w:val="%1)"/>
      <w:lvlJc w:val="left"/>
      <w:pPr>
        <w:ind w:left="294" w:hanging="299"/>
        <w:jc w:val="left"/>
      </w:pPr>
      <w:rPr>
        <w:rFonts w:hint="default" w:ascii="Times New Roman" w:hAnsi="Times New Roman" w:eastAsia="Times New Roman" w:cs="Times New Roman"/>
        <w:w w:val="94"/>
        <w:sz w:val="27"/>
        <w:szCs w:val="27"/>
        <w:lang w:val="ru-RU" w:eastAsia="en-US" w:bidi="ar-SA"/>
      </w:rPr>
    </w:lvl>
    <w:lvl w:ilvl="1">
      <w:start w:val="0"/>
      <w:numFmt w:val="bullet"/>
      <w:lvlText w:val="•"/>
      <w:lvlJc w:val="left"/>
      <w:pPr>
        <w:ind w:left="1226" w:hanging="299"/>
      </w:pPr>
      <w:rPr>
        <w:rFonts w:hint="default"/>
        <w:lang w:val="ru-RU" w:eastAsia="en-US" w:bidi="ar-SA"/>
      </w:rPr>
    </w:lvl>
    <w:lvl w:ilvl="2">
      <w:start w:val="0"/>
      <w:numFmt w:val="bullet"/>
      <w:lvlText w:val="•"/>
      <w:lvlJc w:val="left"/>
      <w:pPr>
        <w:ind w:left="2152" w:hanging="299"/>
      </w:pPr>
      <w:rPr>
        <w:rFonts w:hint="default"/>
        <w:lang w:val="ru-RU" w:eastAsia="en-US" w:bidi="ar-SA"/>
      </w:rPr>
    </w:lvl>
    <w:lvl w:ilvl="3">
      <w:start w:val="0"/>
      <w:numFmt w:val="bullet"/>
      <w:lvlText w:val="•"/>
      <w:lvlJc w:val="left"/>
      <w:pPr>
        <w:ind w:left="3078" w:hanging="299"/>
      </w:pPr>
      <w:rPr>
        <w:rFonts w:hint="default"/>
        <w:lang w:val="ru-RU" w:eastAsia="en-US" w:bidi="ar-SA"/>
      </w:rPr>
    </w:lvl>
    <w:lvl w:ilvl="4">
      <w:start w:val="0"/>
      <w:numFmt w:val="bullet"/>
      <w:lvlText w:val="•"/>
      <w:lvlJc w:val="left"/>
      <w:pPr>
        <w:ind w:left="4004" w:hanging="299"/>
      </w:pPr>
      <w:rPr>
        <w:rFonts w:hint="default"/>
        <w:lang w:val="ru-RU" w:eastAsia="en-US" w:bidi="ar-SA"/>
      </w:rPr>
    </w:lvl>
    <w:lvl w:ilvl="5">
      <w:start w:val="0"/>
      <w:numFmt w:val="bullet"/>
      <w:lvlText w:val="•"/>
      <w:lvlJc w:val="left"/>
      <w:pPr>
        <w:ind w:left="4930" w:hanging="299"/>
      </w:pPr>
      <w:rPr>
        <w:rFonts w:hint="default"/>
        <w:lang w:val="ru-RU" w:eastAsia="en-US" w:bidi="ar-SA"/>
      </w:rPr>
    </w:lvl>
    <w:lvl w:ilvl="6">
      <w:start w:val="0"/>
      <w:numFmt w:val="bullet"/>
      <w:lvlText w:val="•"/>
      <w:lvlJc w:val="left"/>
      <w:pPr>
        <w:ind w:left="5856" w:hanging="299"/>
      </w:pPr>
      <w:rPr>
        <w:rFonts w:hint="default"/>
        <w:lang w:val="ru-RU" w:eastAsia="en-US" w:bidi="ar-SA"/>
      </w:rPr>
    </w:lvl>
    <w:lvl w:ilvl="7">
      <w:start w:val="0"/>
      <w:numFmt w:val="bullet"/>
      <w:lvlText w:val="•"/>
      <w:lvlJc w:val="left"/>
      <w:pPr>
        <w:ind w:left="6782" w:hanging="299"/>
      </w:pPr>
      <w:rPr>
        <w:rFonts w:hint="default"/>
        <w:lang w:val="ru-RU" w:eastAsia="en-US" w:bidi="ar-SA"/>
      </w:rPr>
    </w:lvl>
    <w:lvl w:ilvl="8">
      <w:start w:val="0"/>
      <w:numFmt w:val="bullet"/>
      <w:lvlText w:val="•"/>
      <w:lvlJc w:val="left"/>
      <w:pPr>
        <w:ind w:left="7708" w:hanging="299"/>
      </w:pPr>
      <w:rPr>
        <w:rFonts w:hint="default"/>
        <w:lang w:val="ru-RU" w:eastAsia="en-US" w:bidi="ar-SA"/>
      </w:rPr>
    </w:lvl>
  </w:abstractNum>
  <w:abstractNum w:abstractNumId="13">
    <w:multiLevelType w:val="hybridMultilevel"/>
    <w:lvl w:ilvl="0">
      <w:start w:val="1"/>
      <w:numFmt w:val="decimal"/>
      <w:lvlText w:val="%1)"/>
      <w:lvlJc w:val="left"/>
      <w:pPr>
        <w:ind w:left="284" w:hanging="307"/>
        <w:jc w:val="left"/>
      </w:pPr>
      <w:rPr>
        <w:rFonts w:hint="default" w:ascii="Times New Roman" w:hAnsi="Times New Roman" w:eastAsia="Times New Roman" w:cs="Times New Roman"/>
        <w:w w:val="96"/>
        <w:sz w:val="27"/>
        <w:szCs w:val="27"/>
        <w:lang w:val="ru-RU" w:eastAsia="en-US" w:bidi="ar-SA"/>
      </w:rPr>
    </w:lvl>
    <w:lvl w:ilvl="1">
      <w:start w:val="0"/>
      <w:numFmt w:val="bullet"/>
      <w:lvlText w:val="•"/>
      <w:lvlJc w:val="left"/>
      <w:pPr>
        <w:ind w:left="1208" w:hanging="307"/>
      </w:pPr>
      <w:rPr>
        <w:rFonts w:hint="default"/>
        <w:lang w:val="ru-RU" w:eastAsia="en-US" w:bidi="ar-SA"/>
      </w:rPr>
    </w:lvl>
    <w:lvl w:ilvl="2">
      <w:start w:val="0"/>
      <w:numFmt w:val="bullet"/>
      <w:lvlText w:val="•"/>
      <w:lvlJc w:val="left"/>
      <w:pPr>
        <w:ind w:left="2136" w:hanging="307"/>
      </w:pPr>
      <w:rPr>
        <w:rFonts w:hint="default"/>
        <w:lang w:val="ru-RU" w:eastAsia="en-US" w:bidi="ar-SA"/>
      </w:rPr>
    </w:lvl>
    <w:lvl w:ilvl="3">
      <w:start w:val="0"/>
      <w:numFmt w:val="bullet"/>
      <w:lvlText w:val="•"/>
      <w:lvlJc w:val="left"/>
      <w:pPr>
        <w:ind w:left="3064" w:hanging="307"/>
      </w:pPr>
      <w:rPr>
        <w:rFonts w:hint="default"/>
        <w:lang w:val="ru-RU" w:eastAsia="en-US" w:bidi="ar-SA"/>
      </w:rPr>
    </w:lvl>
    <w:lvl w:ilvl="4">
      <w:start w:val="0"/>
      <w:numFmt w:val="bullet"/>
      <w:lvlText w:val="•"/>
      <w:lvlJc w:val="left"/>
      <w:pPr>
        <w:ind w:left="3992" w:hanging="307"/>
      </w:pPr>
      <w:rPr>
        <w:rFonts w:hint="default"/>
        <w:lang w:val="ru-RU" w:eastAsia="en-US" w:bidi="ar-SA"/>
      </w:rPr>
    </w:lvl>
    <w:lvl w:ilvl="5">
      <w:start w:val="0"/>
      <w:numFmt w:val="bullet"/>
      <w:lvlText w:val="•"/>
      <w:lvlJc w:val="left"/>
      <w:pPr>
        <w:ind w:left="4920" w:hanging="307"/>
      </w:pPr>
      <w:rPr>
        <w:rFonts w:hint="default"/>
        <w:lang w:val="ru-RU" w:eastAsia="en-US" w:bidi="ar-SA"/>
      </w:rPr>
    </w:lvl>
    <w:lvl w:ilvl="6">
      <w:start w:val="0"/>
      <w:numFmt w:val="bullet"/>
      <w:lvlText w:val="•"/>
      <w:lvlJc w:val="left"/>
      <w:pPr>
        <w:ind w:left="5848" w:hanging="307"/>
      </w:pPr>
      <w:rPr>
        <w:rFonts w:hint="default"/>
        <w:lang w:val="ru-RU" w:eastAsia="en-US" w:bidi="ar-SA"/>
      </w:rPr>
    </w:lvl>
    <w:lvl w:ilvl="7">
      <w:start w:val="0"/>
      <w:numFmt w:val="bullet"/>
      <w:lvlText w:val="•"/>
      <w:lvlJc w:val="left"/>
      <w:pPr>
        <w:ind w:left="6776" w:hanging="307"/>
      </w:pPr>
      <w:rPr>
        <w:rFonts w:hint="default"/>
        <w:lang w:val="ru-RU" w:eastAsia="en-US" w:bidi="ar-SA"/>
      </w:rPr>
    </w:lvl>
    <w:lvl w:ilvl="8">
      <w:start w:val="0"/>
      <w:numFmt w:val="bullet"/>
      <w:lvlText w:val="•"/>
      <w:lvlJc w:val="left"/>
      <w:pPr>
        <w:ind w:left="7704" w:hanging="307"/>
      </w:pPr>
      <w:rPr>
        <w:rFonts w:hint="default"/>
        <w:lang w:val="ru-RU" w:eastAsia="en-US" w:bidi="ar-SA"/>
      </w:rPr>
    </w:lvl>
  </w:abstractNum>
  <w:abstractNum w:abstractNumId="12">
    <w:multiLevelType w:val="hybridMultilevel"/>
    <w:lvl w:ilvl="0">
      <w:start w:val="1"/>
      <w:numFmt w:val="decimal"/>
      <w:lvlText w:val="%1)"/>
      <w:lvlJc w:val="left"/>
      <w:pPr>
        <w:ind w:left="247" w:hanging="310"/>
        <w:jc w:val="left"/>
      </w:pPr>
      <w:rPr>
        <w:rFonts w:hint="default" w:ascii="Times New Roman" w:hAnsi="Times New Roman" w:eastAsia="Times New Roman" w:cs="Times New Roman"/>
        <w:w w:val="99"/>
        <w:sz w:val="27"/>
        <w:szCs w:val="27"/>
        <w:lang w:val="ru-RU" w:eastAsia="en-US" w:bidi="ar-SA"/>
      </w:rPr>
    </w:lvl>
    <w:lvl w:ilvl="1">
      <w:start w:val="0"/>
      <w:numFmt w:val="bullet"/>
      <w:lvlText w:val="•"/>
      <w:lvlJc w:val="left"/>
      <w:pPr>
        <w:ind w:left="1172" w:hanging="310"/>
      </w:pPr>
      <w:rPr>
        <w:rFonts w:hint="default"/>
        <w:lang w:val="ru-RU" w:eastAsia="en-US" w:bidi="ar-SA"/>
      </w:rPr>
    </w:lvl>
    <w:lvl w:ilvl="2">
      <w:start w:val="0"/>
      <w:numFmt w:val="bullet"/>
      <w:lvlText w:val="•"/>
      <w:lvlJc w:val="left"/>
      <w:pPr>
        <w:ind w:left="2104" w:hanging="310"/>
      </w:pPr>
      <w:rPr>
        <w:rFonts w:hint="default"/>
        <w:lang w:val="ru-RU" w:eastAsia="en-US" w:bidi="ar-SA"/>
      </w:rPr>
    </w:lvl>
    <w:lvl w:ilvl="3">
      <w:start w:val="0"/>
      <w:numFmt w:val="bullet"/>
      <w:lvlText w:val="•"/>
      <w:lvlJc w:val="left"/>
      <w:pPr>
        <w:ind w:left="3036" w:hanging="310"/>
      </w:pPr>
      <w:rPr>
        <w:rFonts w:hint="default"/>
        <w:lang w:val="ru-RU" w:eastAsia="en-US" w:bidi="ar-SA"/>
      </w:rPr>
    </w:lvl>
    <w:lvl w:ilvl="4">
      <w:start w:val="0"/>
      <w:numFmt w:val="bullet"/>
      <w:lvlText w:val="•"/>
      <w:lvlJc w:val="left"/>
      <w:pPr>
        <w:ind w:left="3968" w:hanging="310"/>
      </w:pPr>
      <w:rPr>
        <w:rFonts w:hint="default"/>
        <w:lang w:val="ru-RU" w:eastAsia="en-US" w:bidi="ar-SA"/>
      </w:rPr>
    </w:lvl>
    <w:lvl w:ilvl="5">
      <w:start w:val="0"/>
      <w:numFmt w:val="bullet"/>
      <w:lvlText w:val="•"/>
      <w:lvlJc w:val="left"/>
      <w:pPr>
        <w:ind w:left="4900" w:hanging="310"/>
      </w:pPr>
      <w:rPr>
        <w:rFonts w:hint="default"/>
        <w:lang w:val="ru-RU" w:eastAsia="en-US" w:bidi="ar-SA"/>
      </w:rPr>
    </w:lvl>
    <w:lvl w:ilvl="6">
      <w:start w:val="0"/>
      <w:numFmt w:val="bullet"/>
      <w:lvlText w:val="•"/>
      <w:lvlJc w:val="left"/>
      <w:pPr>
        <w:ind w:left="5832" w:hanging="310"/>
      </w:pPr>
      <w:rPr>
        <w:rFonts w:hint="default"/>
        <w:lang w:val="ru-RU" w:eastAsia="en-US" w:bidi="ar-SA"/>
      </w:rPr>
    </w:lvl>
    <w:lvl w:ilvl="7">
      <w:start w:val="0"/>
      <w:numFmt w:val="bullet"/>
      <w:lvlText w:val="•"/>
      <w:lvlJc w:val="left"/>
      <w:pPr>
        <w:ind w:left="6764" w:hanging="310"/>
      </w:pPr>
      <w:rPr>
        <w:rFonts w:hint="default"/>
        <w:lang w:val="ru-RU" w:eastAsia="en-US" w:bidi="ar-SA"/>
      </w:rPr>
    </w:lvl>
    <w:lvl w:ilvl="8">
      <w:start w:val="0"/>
      <w:numFmt w:val="bullet"/>
      <w:lvlText w:val="•"/>
      <w:lvlJc w:val="left"/>
      <w:pPr>
        <w:ind w:left="7696" w:hanging="310"/>
      </w:pPr>
      <w:rPr>
        <w:rFonts w:hint="default"/>
        <w:lang w:val="ru-RU" w:eastAsia="en-US" w:bidi="ar-SA"/>
      </w:rPr>
    </w:lvl>
  </w:abstractNum>
  <w:abstractNum w:abstractNumId="11">
    <w:multiLevelType w:val="hybridMultilevel"/>
    <w:lvl w:ilvl="0">
      <w:start w:val="2"/>
      <w:numFmt w:val="decimal"/>
      <w:lvlText w:val="%1)"/>
      <w:lvlJc w:val="left"/>
      <w:pPr>
        <w:ind w:left="297" w:hanging="299"/>
        <w:jc w:val="left"/>
      </w:pPr>
      <w:rPr>
        <w:rFonts w:hint="default" w:ascii="Times New Roman" w:hAnsi="Times New Roman" w:eastAsia="Times New Roman" w:cs="Times New Roman"/>
        <w:w w:val="97"/>
        <w:sz w:val="27"/>
        <w:szCs w:val="27"/>
        <w:lang w:val="ru-RU" w:eastAsia="en-US" w:bidi="ar-SA"/>
      </w:rPr>
    </w:lvl>
    <w:lvl w:ilvl="1">
      <w:start w:val="0"/>
      <w:numFmt w:val="bullet"/>
      <w:lvlText w:val="•"/>
      <w:lvlJc w:val="left"/>
      <w:pPr>
        <w:ind w:left="1226" w:hanging="299"/>
      </w:pPr>
      <w:rPr>
        <w:rFonts w:hint="default"/>
        <w:lang w:val="ru-RU" w:eastAsia="en-US" w:bidi="ar-SA"/>
      </w:rPr>
    </w:lvl>
    <w:lvl w:ilvl="2">
      <w:start w:val="0"/>
      <w:numFmt w:val="bullet"/>
      <w:lvlText w:val="•"/>
      <w:lvlJc w:val="left"/>
      <w:pPr>
        <w:ind w:left="2152" w:hanging="299"/>
      </w:pPr>
      <w:rPr>
        <w:rFonts w:hint="default"/>
        <w:lang w:val="ru-RU" w:eastAsia="en-US" w:bidi="ar-SA"/>
      </w:rPr>
    </w:lvl>
    <w:lvl w:ilvl="3">
      <w:start w:val="0"/>
      <w:numFmt w:val="bullet"/>
      <w:lvlText w:val="•"/>
      <w:lvlJc w:val="left"/>
      <w:pPr>
        <w:ind w:left="3078" w:hanging="299"/>
      </w:pPr>
      <w:rPr>
        <w:rFonts w:hint="default"/>
        <w:lang w:val="ru-RU" w:eastAsia="en-US" w:bidi="ar-SA"/>
      </w:rPr>
    </w:lvl>
    <w:lvl w:ilvl="4">
      <w:start w:val="0"/>
      <w:numFmt w:val="bullet"/>
      <w:lvlText w:val="•"/>
      <w:lvlJc w:val="left"/>
      <w:pPr>
        <w:ind w:left="4004" w:hanging="299"/>
      </w:pPr>
      <w:rPr>
        <w:rFonts w:hint="default"/>
        <w:lang w:val="ru-RU" w:eastAsia="en-US" w:bidi="ar-SA"/>
      </w:rPr>
    </w:lvl>
    <w:lvl w:ilvl="5">
      <w:start w:val="0"/>
      <w:numFmt w:val="bullet"/>
      <w:lvlText w:val="•"/>
      <w:lvlJc w:val="left"/>
      <w:pPr>
        <w:ind w:left="4930" w:hanging="299"/>
      </w:pPr>
      <w:rPr>
        <w:rFonts w:hint="default"/>
        <w:lang w:val="ru-RU" w:eastAsia="en-US" w:bidi="ar-SA"/>
      </w:rPr>
    </w:lvl>
    <w:lvl w:ilvl="6">
      <w:start w:val="0"/>
      <w:numFmt w:val="bullet"/>
      <w:lvlText w:val="•"/>
      <w:lvlJc w:val="left"/>
      <w:pPr>
        <w:ind w:left="5856" w:hanging="299"/>
      </w:pPr>
      <w:rPr>
        <w:rFonts w:hint="default"/>
        <w:lang w:val="ru-RU" w:eastAsia="en-US" w:bidi="ar-SA"/>
      </w:rPr>
    </w:lvl>
    <w:lvl w:ilvl="7">
      <w:start w:val="0"/>
      <w:numFmt w:val="bullet"/>
      <w:lvlText w:val="•"/>
      <w:lvlJc w:val="left"/>
      <w:pPr>
        <w:ind w:left="6782" w:hanging="299"/>
      </w:pPr>
      <w:rPr>
        <w:rFonts w:hint="default"/>
        <w:lang w:val="ru-RU" w:eastAsia="en-US" w:bidi="ar-SA"/>
      </w:rPr>
    </w:lvl>
    <w:lvl w:ilvl="8">
      <w:start w:val="0"/>
      <w:numFmt w:val="bullet"/>
      <w:lvlText w:val="•"/>
      <w:lvlJc w:val="left"/>
      <w:pPr>
        <w:ind w:left="7708" w:hanging="299"/>
      </w:pPr>
      <w:rPr>
        <w:rFonts w:hint="default"/>
        <w:lang w:val="ru-RU" w:eastAsia="en-US" w:bidi="ar-SA"/>
      </w:rPr>
    </w:lvl>
  </w:abstractNum>
  <w:abstractNum w:abstractNumId="10">
    <w:multiLevelType w:val="hybridMultilevel"/>
    <w:lvl w:ilvl="0">
      <w:start w:val="1"/>
      <w:numFmt w:val="decimal"/>
      <w:lvlText w:val="%1)"/>
      <w:lvlJc w:val="left"/>
      <w:pPr>
        <w:ind w:left="297" w:hanging="302"/>
        <w:jc w:val="left"/>
      </w:pPr>
      <w:rPr>
        <w:rFonts w:hint="default" w:ascii="Times New Roman" w:hAnsi="Times New Roman" w:eastAsia="Times New Roman" w:cs="Times New Roman"/>
        <w:w w:val="97"/>
        <w:sz w:val="27"/>
        <w:szCs w:val="27"/>
        <w:lang w:val="ru-RU" w:eastAsia="en-US" w:bidi="ar-SA"/>
      </w:rPr>
    </w:lvl>
    <w:lvl w:ilvl="1">
      <w:start w:val="0"/>
      <w:numFmt w:val="bullet"/>
      <w:lvlText w:val="•"/>
      <w:lvlJc w:val="left"/>
      <w:pPr>
        <w:ind w:left="1226" w:hanging="302"/>
      </w:pPr>
      <w:rPr>
        <w:rFonts w:hint="default"/>
        <w:lang w:val="ru-RU" w:eastAsia="en-US" w:bidi="ar-SA"/>
      </w:rPr>
    </w:lvl>
    <w:lvl w:ilvl="2">
      <w:start w:val="0"/>
      <w:numFmt w:val="bullet"/>
      <w:lvlText w:val="•"/>
      <w:lvlJc w:val="left"/>
      <w:pPr>
        <w:ind w:left="2152" w:hanging="302"/>
      </w:pPr>
      <w:rPr>
        <w:rFonts w:hint="default"/>
        <w:lang w:val="ru-RU" w:eastAsia="en-US" w:bidi="ar-SA"/>
      </w:rPr>
    </w:lvl>
    <w:lvl w:ilvl="3">
      <w:start w:val="0"/>
      <w:numFmt w:val="bullet"/>
      <w:lvlText w:val="•"/>
      <w:lvlJc w:val="left"/>
      <w:pPr>
        <w:ind w:left="3078" w:hanging="302"/>
      </w:pPr>
      <w:rPr>
        <w:rFonts w:hint="default"/>
        <w:lang w:val="ru-RU" w:eastAsia="en-US" w:bidi="ar-SA"/>
      </w:rPr>
    </w:lvl>
    <w:lvl w:ilvl="4">
      <w:start w:val="0"/>
      <w:numFmt w:val="bullet"/>
      <w:lvlText w:val="•"/>
      <w:lvlJc w:val="left"/>
      <w:pPr>
        <w:ind w:left="4004" w:hanging="302"/>
      </w:pPr>
      <w:rPr>
        <w:rFonts w:hint="default"/>
        <w:lang w:val="ru-RU" w:eastAsia="en-US" w:bidi="ar-SA"/>
      </w:rPr>
    </w:lvl>
    <w:lvl w:ilvl="5">
      <w:start w:val="0"/>
      <w:numFmt w:val="bullet"/>
      <w:lvlText w:val="•"/>
      <w:lvlJc w:val="left"/>
      <w:pPr>
        <w:ind w:left="4930" w:hanging="302"/>
      </w:pPr>
      <w:rPr>
        <w:rFonts w:hint="default"/>
        <w:lang w:val="ru-RU" w:eastAsia="en-US" w:bidi="ar-SA"/>
      </w:rPr>
    </w:lvl>
    <w:lvl w:ilvl="6">
      <w:start w:val="0"/>
      <w:numFmt w:val="bullet"/>
      <w:lvlText w:val="•"/>
      <w:lvlJc w:val="left"/>
      <w:pPr>
        <w:ind w:left="5856" w:hanging="302"/>
      </w:pPr>
      <w:rPr>
        <w:rFonts w:hint="default"/>
        <w:lang w:val="ru-RU" w:eastAsia="en-US" w:bidi="ar-SA"/>
      </w:rPr>
    </w:lvl>
    <w:lvl w:ilvl="7">
      <w:start w:val="0"/>
      <w:numFmt w:val="bullet"/>
      <w:lvlText w:val="•"/>
      <w:lvlJc w:val="left"/>
      <w:pPr>
        <w:ind w:left="6782" w:hanging="302"/>
      </w:pPr>
      <w:rPr>
        <w:rFonts w:hint="default"/>
        <w:lang w:val="ru-RU" w:eastAsia="en-US" w:bidi="ar-SA"/>
      </w:rPr>
    </w:lvl>
    <w:lvl w:ilvl="8">
      <w:start w:val="0"/>
      <w:numFmt w:val="bullet"/>
      <w:lvlText w:val="•"/>
      <w:lvlJc w:val="left"/>
      <w:pPr>
        <w:ind w:left="7708" w:hanging="302"/>
      </w:pPr>
      <w:rPr>
        <w:rFonts w:hint="default"/>
        <w:lang w:val="ru-RU" w:eastAsia="en-US" w:bidi="ar-SA"/>
      </w:rPr>
    </w:lvl>
  </w:abstractNum>
  <w:abstractNum w:abstractNumId="9">
    <w:multiLevelType w:val="hybridMultilevel"/>
    <w:lvl w:ilvl="0">
      <w:start w:val="1"/>
      <w:numFmt w:val="decimal"/>
      <w:lvlText w:val="%1)"/>
      <w:lvlJc w:val="left"/>
      <w:pPr>
        <w:ind w:left="283" w:hanging="303"/>
        <w:jc w:val="left"/>
      </w:pPr>
      <w:rPr>
        <w:rFonts w:hint="default" w:ascii="Times New Roman" w:hAnsi="Times New Roman" w:eastAsia="Times New Roman" w:cs="Times New Roman"/>
        <w:w w:val="97"/>
        <w:sz w:val="27"/>
        <w:szCs w:val="27"/>
        <w:lang w:val="ru-RU" w:eastAsia="en-US" w:bidi="ar-SA"/>
      </w:rPr>
    </w:lvl>
    <w:lvl w:ilvl="1">
      <w:start w:val="0"/>
      <w:numFmt w:val="bullet"/>
      <w:lvlText w:val="•"/>
      <w:lvlJc w:val="left"/>
      <w:pPr>
        <w:ind w:left="1208" w:hanging="303"/>
      </w:pPr>
      <w:rPr>
        <w:rFonts w:hint="default"/>
        <w:lang w:val="ru-RU" w:eastAsia="en-US" w:bidi="ar-SA"/>
      </w:rPr>
    </w:lvl>
    <w:lvl w:ilvl="2">
      <w:start w:val="0"/>
      <w:numFmt w:val="bullet"/>
      <w:lvlText w:val="•"/>
      <w:lvlJc w:val="left"/>
      <w:pPr>
        <w:ind w:left="2136" w:hanging="303"/>
      </w:pPr>
      <w:rPr>
        <w:rFonts w:hint="default"/>
        <w:lang w:val="ru-RU" w:eastAsia="en-US" w:bidi="ar-SA"/>
      </w:rPr>
    </w:lvl>
    <w:lvl w:ilvl="3">
      <w:start w:val="0"/>
      <w:numFmt w:val="bullet"/>
      <w:lvlText w:val="•"/>
      <w:lvlJc w:val="left"/>
      <w:pPr>
        <w:ind w:left="3064" w:hanging="303"/>
      </w:pPr>
      <w:rPr>
        <w:rFonts w:hint="default"/>
        <w:lang w:val="ru-RU" w:eastAsia="en-US" w:bidi="ar-SA"/>
      </w:rPr>
    </w:lvl>
    <w:lvl w:ilvl="4">
      <w:start w:val="0"/>
      <w:numFmt w:val="bullet"/>
      <w:lvlText w:val="•"/>
      <w:lvlJc w:val="left"/>
      <w:pPr>
        <w:ind w:left="3992" w:hanging="303"/>
      </w:pPr>
      <w:rPr>
        <w:rFonts w:hint="default"/>
        <w:lang w:val="ru-RU" w:eastAsia="en-US" w:bidi="ar-SA"/>
      </w:rPr>
    </w:lvl>
    <w:lvl w:ilvl="5">
      <w:start w:val="0"/>
      <w:numFmt w:val="bullet"/>
      <w:lvlText w:val="•"/>
      <w:lvlJc w:val="left"/>
      <w:pPr>
        <w:ind w:left="4920" w:hanging="303"/>
      </w:pPr>
      <w:rPr>
        <w:rFonts w:hint="default"/>
        <w:lang w:val="ru-RU" w:eastAsia="en-US" w:bidi="ar-SA"/>
      </w:rPr>
    </w:lvl>
    <w:lvl w:ilvl="6">
      <w:start w:val="0"/>
      <w:numFmt w:val="bullet"/>
      <w:lvlText w:val="•"/>
      <w:lvlJc w:val="left"/>
      <w:pPr>
        <w:ind w:left="5848" w:hanging="303"/>
      </w:pPr>
      <w:rPr>
        <w:rFonts w:hint="default"/>
        <w:lang w:val="ru-RU" w:eastAsia="en-US" w:bidi="ar-SA"/>
      </w:rPr>
    </w:lvl>
    <w:lvl w:ilvl="7">
      <w:start w:val="0"/>
      <w:numFmt w:val="bullet"/>
      <w:lvlText w:val="•"/>
      <w:lvlJc w:val="left"/>
      <w:pPr>
        <w:ind w:left="6776" w:hanging="303"/>
      </w:pPr>
      <w:rPr>
        <w:rFonts w:hint="default"/>
        <w:lang w:val="ru-RU" w:eastAsia="en-US" w:bidi="ar-SA"/>
      </w:rPr>
    </w:lvl>
    <w:lvl w:ilvl="8">
      <w:start w:val="0"/>
      <w:numFmt w:val="bullet"/>
      <w:lvlText w:val="•"/>
      <w:lvlJc w:val="left"/>
      <w:pPr>
        <w:ind w:left="7704" w:hanging="303"/>
      </w:pPr>
      <w:rPr>
        <w:rFonts w:hint="default"/>
        <w:lang w:val="ru-RU" w:eastAsia="en-US" w:bidi="ar-SA"/>
      </w:rPr>
    </w:lvl>
  </w:abstractNum>
  <w:abstractNum w:abstractNumId="8">
    <w:multiLevelType w:val="hybridMultilevel"/>
    <w:lvl w:ilvl="0">
      <w:start w:val="2"/>
      <w:numFmt w:val="decimal"/>
      <w:lvlText w:val="%1)"/>
      <w:lvlJc w:val="left"/>
      <w:pPr>
        <w:ind w:left="265" w:hanging="299"/>
        <w:jc w:val="left"/>
      </w:pPr>
      <w:rPr>
        <w:rFonts w:hint="default" w:ascii="Times New Roman" w:hAnsi="Times New Roman" w:eastAsia="Times New Roman" w:cs="Times New Roman"/>
        <w:w w:val="96"/>
        <w:sz w:val="27"/>
        <w:szCs w:val="27"/>
        <w:lang w:val="ru-RU" w:eastAsia="en-US" w:bidi="ar-SA"/>
      </w:rPr>
    </w:lvl>
    <w:lvl w:ilvl="1">
      <w:start w:val="0"/>
      <w:numFmt w:val="bullet"/>
      <w:lvlText w:val="•"/>
      <w:lvlJc w:val="left"/>
      <w:pPr>
        <w:ind w:left="1190" w:hanging="299"/>
      </w:pPr>
      <w:rPr>
        <w:rFonts w:hint="default"/>
        <w:lang w:val="ru-RU" w:eastAsia="en-US" w:bidi="ar-SA"/>
      </w:rPr>
    </w:lvl>
    <w:lvl w:ilvl="2">
      <w:start w:val="0"/>
      <w:numFmt w:val="bullet"/>
      <w:lvlText w:val="•"/>
      <w:lvlJc w:val="left"/>
      <w:pPr>
        <w:ind w:left="2120" w:hanging="299"/>
      </w:pPr>
      <w:rPr>
        <w:rFonts w:hint="default"/>
        <w:lang w:val="ru-RU" w:eastAsia="en-US" w:bidi="ar-SA"/>
      </w:rPr>
    </w:lvl>
    <w:lvl w:ilvl="3">
      <w:start w:val="0"/>
      <w:numFmt w:val="bullet"/>
      <w:lvlText w:val="•"/>
      <w:lvlJc w:val="left"/>
      <w:pPr>
        <w:ind w:left="3050" w:hanging="299"/>
      </w:pPr>
      <w:rPr>
        <w:rFonts w:hint="default"/>
        <w:lang w:val="ru-RU" w:eastAsia="en-US" w:bidi="ar-SA"/>
      </w:rPr>
    </w:lvl>
    <w:lvl w:ilvl="4">
      <w:start w:val="0"/>
      <w:numFmt w:val="bullet"/>
      <w:lvlText w:val="•"/>
      <w:lvlJc w:val="left"/>
      <w:pPr>
        <w:ind w:left="3980" w:hanging="299"/>
      </w:pPr>
      <w:rPr>
        <w:rFonts w:hint="default"/>
        <w:lang w:val="ru-RU" w:eastAsia="en-US" w:bidi="ar-SA"/>
      </w:rPr>
    </w:lvl>
    <w:lvl w:ilvl="5">
      <w:start w:val="0"/>
      <w:numFmt w:val="bullet"/>
      <w:lvlText w:val="•"/>
      <w:lvlJc w:val="left"/>
      <w:pPr>
        <w:ind w:left="4910" w:hanging="299"/>
      </w:pPr>
      <w:rPr>
        <w:rFonts w:hint="default"/>
        <w:lang w:val="ru-RU" w:eastAsia="en-US" w:bidi="ar-SA"/>
      </w:rPr>
    </w:lvl>
    <w:lvl w:ilvl="6">
      <w:start w:val="0"/>
      <w:numFmt w:val="bullet"/>
      <w:lvlText w:val="•"/>
      <w:lvlJc w:val="left"/>
      <w:pPr>
        <w:ind w:left="5840" w:hanging="299"/>
      </w:pPr>
      <w:rPr>
        <w:rFonts w:hint="default"/>
        <w:lang w:val="ru-RU" w:eastAsia="en-US" w:bidi="ar-SA"/>
      </w:rPr>
    </w:lvl>
    <w:lvl w:ilvl="7">
      <w:start w:val="0"/>
      <w:numFmt w:val="bullet"/>
      <w:lvlText w:val="•"/>
      <w:lvlJc w:val="left"/>
      <w:pPr>
        <w:ind w:left="6770" w:hanging="299"/>
      </w:pPr>
      <w:rPr>
        <w:rFonts w:hint="default"/>
        <w:lang w:val="ru-RU" w:eastAsia="en-US" w:bidi="ar-SA"/>
      </w:rPr>
    </w:lvl>
    <w:lvl w:ilvl="8">
      <w:start w:val="0"/>
      <w:numFmt w:val="bullet"/>
      <w:lvlText w:val="•"/>
      <w:lvlJc w:val="left"/>
      <w:pPr>
        <w:ind w:left="7700" w:hanging="299"/>
      </w:pPr>
      <w:rPr>
        <w:rFonts w:hint="default"/>
        <w:lang w:val="ru-RU" w:eastAsia="en-US" w:bidi="ar-SA"/>
      </w:rPr>
    </w:lvl>
  </w:abstractNum>
  <w:abstractNum w:abstractNumId="7">
    <w:multiLevelType w:val="hybridMultilevel"/>
    <w:lvl w:ilvl="0">
      <w:start w:val="2"/>
      <w:numFmt w:val="decimal"/>
      <w:lvlText w:val="%1)"/>
      <w:lvlJc w:val="left"/>
      <w:pPr>
        <w:ind w:left="290" w:hanging="302"/>
        <w:jc w:val="left"/>
      </w:pPr>
      <w:rPr>
        <w:rFonts w:hint="default" w:ascii="Times New Roman" w:hAnsi="Times New Roman" w:eastAsia="Times New Roman" w:cs="Times New Roman"/>
        <w:w w:val="97"/>
        <w:sz w:val="27"/>
        <w:szCs w:val="27"/>
        <w:lang w:val="ru-RU" w:eastAsia="en-US" w:bidi="ar-SA"/>
      </w:rPr>
    </w:lvl>
    <w:lvl w:ilvl="1">
      <w:start w:val="0"/>
      <w:numFmt w:val="bullet"/>
      <w:lvlText w:val="•"/>
      <w:lvlJc w:val="left"/>
      <w:pPr>
        <w:ind w:left="1226" w:hanging="302"/>
      </w:pPr>
      <w:rPr>
        <w:rFonts w:hint="default"/>
        <w:lang w:val="ru-RU" w:eastAsia="en-US" w:bidi="ar-SA"/>
      </w:rPr>
    </w:lvl>
    <w:lvl w:ilvl="2">
      <w:start w:val="0"/>
      <w:numFmt w:val="bullet"/>
      <w:lvlText w:val="•"/>
      <w:lvlJc w:val="left"/>
      <w:pPr>
        <w:ind w:left="2152" w:hanging="302"/>
      </w:pPr>
      <w:rPr>
        <w:rFonts w:hint="default"/>
        <w:lang w:val="ru-RU" w:eastAsia="en-US" w:bidi="ar-SA"/>
      </w:rPr>
    </w:lvl>
    <w:lvl w:ilvl="3">
      <w:start w:val="0"/>
      <w:numFmt w:val="bullet"/>
      <w:lvlText w:val="•"/>
      <w:lvlJc w:val="left"/>
      <w:pPr>
        <w:ind w:left="3078" w:hanging="302"/>
      </w:pPr>
      <w:rPr>
        <w:rFonts w:hint="default"/>
        <w:lang w:val="ru-RU" w:eastAsia="en-US" w:bidi="ar-SA"/>
      </w:rPr>
    </w:lvl>
    <w:lvl w:ilvl="4">
      <w:start w:val="0"/>
      <w:numFmt w:val="bullet"/>
      <w:lvlText w:val="•"/>
      <w:lvlJc w:val="left"/>
      <w:pPr>
        <w:ind w:left="4004" w:hanging="302"/>
      </w:pPr>
      <w:rPr>
        <w:rFonts w:hint="default"/>
        <w:lang w:val="ru-RU" w:eastAsia="en-US" w:bidi="ar-SA"/>
      </w:rPr>
    </w:lvl>
    <w:lvl w:ilvl="5">
      <w:start w:val="0"/>
      <w:numFmt w:val="bullet"/>
      <w:lvlText w:val="•"/>
      <w:lvlJc w:val="left"/>
      <w:pPr>
        <w:ind w:left="4930" w:hanging="302"/>
      </w:pPr>
      <w:rPr>
        <w:rFonts w:hint="default"/>
        <w:lang w:val="ru-RU" w:eastAsia="en-US" w:bidi="ar-SA"/>
      </w:rPr>
    </w:lvl>
    <w:lvl w:ilvl="6">
      <w:start w:val="0"/>
      <w:numFmt w:val="bullet"/>
      <w:lvlText w:val="•"/>
      <w:lvlJc w:val="left"/>
      <w:pPr>
        <w:ind w:left="5856" w:hanging="302"/>
      </w:pPr>
      <w:rPr>
        <w:rFonts w:hint="default"/>
        <w:lang w:val="ru-RU" w:eastAsia="en-US" w:bidi="ar-SA"/>
      </w:rPr>
    </w:lvl>
    <w:lvl w:ilvl="7">
      <w:start w:val="0"/>
      <w:numFmt w:val="bullet"/>
      <w:lvlText w:val="•"/>
      <w:lvlJc w:val="left"/>
      <w:pPr>
        <w:ind w:left="6782" w:hanging="302"/>
      </w:pPr>
      <w:rPr>
        <w:rFonts w:hint="default"/>
        <w:lang w:val="ru-RU" w:eastAsia="en-US" w:bidi="ar-SA"/>
      </w:rPr>
    </w:lvl>
    <w:lvl w:ilvl="8">
      <w:start w:val="0"/>
      <w:numFmt w:val="bullet"/>
      <w:lvlText w:val="•"/>
      <w:lvlJc w:val="left"/>
      <w:pPr>
        <w:ind w:left="7708" w:hanging="302"/>
      </w:pPr>
      <w:rPr>
        <w:rFonts w:hint="default"/>
        <w:lang w:val="ru-RU" w:eastAsia="en-US" w:bidi="ar-SA"/>
      </w:rPr>
    </w:lvl>
  </w:abstractNum>
  <w:abstractNum w:abstractNumId="6">
    <w:multiLevelType w:val="hybridMultilevel"/>
    <w:lvl w:ilvl="0">
      <w:start w:val="1"/>
      <w:numFmt w:val="decimal"/>
      <w:lvlText w:val="%1)"/>
      <w:lvlJc w:val="left"/>
      <w:pPr>
        <w:ind w:left="308" w:hanging="307"/>
        <w:jc w:val="left"/>
      </w:pPr>
      <w:rPr>
        <w:rFonts w:hint="default" w:ascii="Times New Roman" w:hAnsi="Times New Roman" w:eastAsia="Times New Roman" w:cs="Times New Roman"/>
        <w:w w:val="97"/>
        <w:sz w:val="27"/>
        <w:szCs w:val="27"/>
        <w:lang w:val="ru-RU" w:eastAsia="en-US" w:bidi="ar-SA"/>
      </w:rPr>
    </w:lvl>
    <w:lvl w:ilvl="1">
      <w:start w:val="0"/>
      <w:numFmt w:val="bullet"/>
      <w:lvlText w:val="•"/>
      <w:lvlJc w:val="left"/>
      <w:pPr>
        <w:ind w:left="1226" w:hanging="307"/>
      </w:pPr>
      <w:rPr>
        <w:rFonts w:hint="default"/>
        <w:lang w:val="ru-RU" w:eastAsia="en-US" w:bidi="ar-SA"/>
      </w:rPr>
    </w:lvl>
    <w:lvl w:ilvl="2">
      <w:start w:val="0"/>
      <w:numFmt w:val="bullet"/>
      <w:lvlText w:val="•"/>
      <w:lvlJc w:val="left"/>
      <w:pPr>
        <w:ind w:left="2152" w:hanging="307"/>
      </w:pPr>
      <w:rPr>
        <w:rFonts w:hint="default"/>
        <w:lang w:val="ru-RU" w:eastAsia="en-US" w:bidi="ar-SA"/>
      </w:rPr>
    </w:lvl>
    <w:lvl w:ilvl="3">
      <w:start w:val="0"/>
      <w:numFmt w:val="bullet"/>
      <w:lvlText w:val="•"/>
      <w:lvlJc w:val="left"/>
      <w:pPr>
        <w:ind w:left="3078" w:hanging="307"/>
      </w:pPr>
      <w:rPr>
        <w:rFonts w:hint="default"/>
        <w:lang w:val="ru-RU" w:eastAsia="en-US" w:bidi="ar-SA"/>
      </w:rPr>
    </w:lvl>
    <w:lvl w:ilvl="4">
      <w:start w:val="0"/>
      <w:numFmt w:val="bullet"/>
      <w:lvlText w:val="•"/>
      <w:lvlJc w:val="left"/>
      <w:pPr>
        <w:ind w:left="4004" w:hanging="307"/>
      </w:pPr>
      <w:rPr>
        <w:rFonts w:hint="default"/>
        <w:lang w:val="ru-RU" w:eastAsia="en-US" w:bidi="ar-SA"/>
      </w:rPr>
    </w:lvl>
    <w:lvl w:ilvl="5">
      <w:start w:val="0"/>
      <w:numFmt w:val="bullet"/>
      <w:lvlText w:val="•"/>
      <w:lvlJc w:val="left"/>
      <w:pPr>
        <w:ind w:left="4930" w:hanging="307"/>
      </w:pPr>
      <w:rPr>
        <w:rFonts w:hint="default"/>
        <w:lang w:val="ru-RU" w:eastAsia="en-US" w:bidi="ar-SA"/>
      </w:rPr>
    </w:lvl>
    <w:lvl w:ilvl="6">
      <w:start w:val="0"/>
      <w:numFmt w:val="bullet"/>
      <w:lvlText w:val="•"/>
      <w:lvlJc w:val="left"/>
      <w:pPr>
        <w:ind w:left="5856" w:hanging="307"/>
      </w:pPr>
      <w:rPr>
        <w:rFonts w:hint="default"/>
        <w:lang w:val="ru-RU" w:eastAsia="en-US" w:bidi="ar-SA"/>
      </w:rPr>
    </w:lvl>
    <w:lvl w:ilvl="7">
      <w:start w:val="0"/>
      <w:numFmt w:val="bullet"/>
      <w:lvlText w:val="•"/>
      <w:lvlJc w:val="left"/>
      <w:pPr>
        <w:ind w:left="6782" w:hanging="307"/>
      </w:pPr>
      <w:rPr>
        <w:rFonts w:hint="default"/>
        <w:lang w:val="ru-RU" w:eastAsia="en-US" w:bidi="ar-SA"/>
      </w:rPr>
    </w:lvl>
    <w:lvl w:ilvl="8">
      <w:start w:val="0"/>
      <w:numFmt w:val="bullet"/>
      <w:lvlText w:val="•"/>
      <w:lvlJc w:val="left"/>
      <w:pPr>
        <w:ind w:left="7708" w:hanging="307"/>
      </w:pPr>
      <w:rPr>
        <w:rFonts w:hint="default"/>
        <w:lang w:val="ru-RU" w:eastAsia="en-US" w:bidi="ar-SA"/>
      </w:rPr>
    </w:lvl>
  </w:abstractNum>
  <w:abstractNum w:abstractNumId="5">
    <w:multiLevelType w:val="hybridMultilevel"/>
    <w:lvl w:ilvl="0">
      <w:start w:val="1"/>
      <w:numFmt w:val="decimal"/>
      <w:lvlText w:val="%1)"/>
      <w:lvlJc w:val="left"/>
      <w:pPr>
        <w:ind w:left="233" w:hanging="314"/>
        <w:jc w:val="right"/>
      </w:pPr>
      <w:rPr>
        <w:rFonts w:hint="default" w:ascii="Times New Roman" w:hAnsi="Times New Roman" w:eastAsia="Times New Roman" w:cs="Times New Roman"/>
        <w:w w:val="100"/>
        <w:sz w:val="27"/>
        <w:szCs w:val="27"/>
        <w:lang w:val="ru-RU" w:eastAsia="en-US" w:bidi="ar-SA"/>
      </w:rPr>
    </w:lvl>
    <w:lvl w:ilvl="1">
      <w:start w:val="0"/>
      <w:numFmt w:val="bullet"/>
      <w:lvlText w:val="•"/>
      <w:lvlJc w:val="left"/>
      <w:pPr>
        <w:ind w:left="1172" w:hanging="314"/>
      </w:pPr>
      <w:rPr>
        <w:rFonts w:hint="default"/>
        <w:lang w:val="ru-RU" w:eastAsia="en-US" w:bidi="ar-SA"/>
      </w:rPr>
    </w:lvl>
    <w:lvl w:ilvl="2">
      <w:start w:val="0"/>
      <w:numFmt w:val="bullet"/>
      <w:lvlText w:val="•"/>
      <w:lvlJc w:val="left"/>
      <w:pPr>
        <w:ind w:left="2104" w:hanging="314"/>
      </w:pPr>
      <w:rPr>
        <w:rFonts w:hint="default"/>
        <w:lang w:val="ru-RU" w:eastAsia="en-US" w:bidi="ar-SA"/>
      </w:rPr>
    </w:lvl>
    <w:lvl w:ilvl="3">
      <w:start w:val="0"/>
      <w:numFmt w:val="bullet"/>
      <w:lvlText w:val="•"/>
      <w:lvlJc w:val="left"/>
      <w:pPr>
        <w:ind w:left="3036" w:hanging="314"/>
      </w:pPr>
      <w:rPr>
        <w:rFonts w:hint="default"/>
        <w:lang w:val="ru-RU" w:eastAsia="en-US" w:bidi="ar-SA"/>
      </w:rPr>
    </w:lvl>
    <w:lvl w:ilvl="4">
      <w:start w:val="0"/>
      <w:numFmt w:val="bullet"/>
      <w:lvlText w:val="•"/>
      <w:lvlJc w:val="left"/>
      <w:pPr>
        <w:ind w:left="3968" w:hanging="314"/>
      </w:pPr>
      <w:rPr>
        <w:rFonts w:hint="default"/>
        <w:lang w:val="ru-RU" w:eastAsia="en-US" w:bidi="ar-SA"/>
      </w:rPr>
    </w:lvl>
    <w:lvl w:ilvl="5">
      <w:start w:val="0"/>
      <w:numFmt w:val="bullet"/>
      <w:lvlText w:val="•"/>
      <w:lvlJc w:val="left"/>
      <w:pPr>
        <w:ind w:left="4900" w:hanging="314"/>
      </w:pPr>
      <w:rPr>
        <w:rFonts w:hint="default"/>
        <w:lang w:val="ru-RU" w:eastAsia="en-US" w:bidi="ar-SA"/>
      </w:rPr>
    </w:lvl>
    <w:lvl w:ilvl="6">
      <w:start w:val="0"/>
      <w:numFmt w:val="bullet"/>
      <w:lvlText w:val="•"/>
      <w:lvlJc w:val="left"/>
      <w:pPr>
        <w:ind w:left="5832" w:hanging="314"/>
      </w:pPr>
      <w:rPr>
        <w:rFonts w:hint="default"/>
        <w:lang w:val="ru-RU" w:eastAsia="en-US" w:bidi="ar-SA"/>
      </w:rPr>
    </w:lvl>
    <w:lvl w:ilvl="7">
      <w:start w:val="0"/>
      <w:numFmt w:val="bullet"/>
      <w:lvlText w:val="•"/>
      <w:lvlJc w:val="left"/>
      <w:pPr>
        <w:ind w:left="6764" w:hanging="314"/>
      </w:pPr>
      <w:rPr>
        <w:rFonts w:hint="default"/>
        <w:lang w:val="ru-RU" w:eastAsia="en-US" w:bidi="ar-SA"/>
      </w:rPr>
    </w:lvl>
    <w:lvl w:ilvl="8">
      <w:start w:val="0"/>
      <w:numFmt w:val="bullet"/>
      <w:lvlText w:val="•"/>
      <w:lvlJc w:val="left"/>
      <w:pPr>
        <w:ind w:left="7696" w:hanging="314"/>
      </w:pPr>
      <w:rPr>
        <w:rFonts w:hint="default"/>
        <w:lang w:val="ru-RU" w:eastAsia="en-US" w:bidi="ar-SA"/>
      </w:rPr>
    </w:lvl>
  </w:abstractNum>
  <w:abstractNum w:abstractNumId="3">
    <w:multiLevelType w:val="hybridMultilevel"/>
    <w:lvl w:ilvl="0">
      <w:start w:val="1"/>
      <w:numFmt w:val="decimal"/>
      <w:lvlText w:val="%1)"/>
      <w:lvlJc w:val="left"/>
      <w:pPr>
        <w:ind w:left="240" w:hanging="314"/>
        <w:jc w:val="right"/>
      </w:pPr>
      <w:rPr>
        <w:rFonts w:hint="default" w:ascii="Times New Roman" w:hAnsi="Times New Roman" w:eastAsia="Times New Roman" w:cs="Times New Roman"/>
        <w:w w:val="96"/>
        <w:sz w:val="27"/>
        <w:szCs w:val="27"/>
        <w:lang w:val="ru-RU" w:eastAsia="en-US" w:bidi="ar-SA"/>
      </w:rPr>
    </w:lvl>
    <w:lvl w:ilvl="1">
      <w:start w:val="0"/>
      <w:numFmt w:val="bullet"/>
      <w:lvlText w:val="•"/>
      <w:lvlJc w:val="left"/>
      <w:pPr>
        <w:ind w:left="1172" w:hanging="314"/>
      </w:pPr>
      <w:rPr>
        <w:rFonts w:hint="default"/>
        <w:lang w:val="ru-RU" w:eastAsia="en-US" w:bidi="ar-SA"/>
      </w:rPr>
    </w:lvl>
    <w:lvl w:ilvl="2">
      <w:start w:val="0"/>
      <w:numFmt w:val="bullet"/>
      <w:lvlText w:val="•"/>
      <w:lvlJc w:val="left"/>
      <w:pPr>
        <w:ind w:left="2104" w:hanging="314"/>
      </w:pPr>
      <w:rPr>
        <w:rFonts w:hint="default"/>
        <w:lang w:val="ru-RU" w:eastAsia="en-US" w:bidi="ar-SA"/>
      </w:rPr>
    </w:lvl>
    <w:lvl w:ilvl="3">
      <w:start w:val="0"/>
      <w:numFmt w:val="bullet"/>
      <w:lvlText w:val="•"/>
      <w:lvlJc w:val="left"/>
      <w:pPr>
        <w:ind w:left="3036" w:hanging="314"/>
      </w:pPr>
      <w:rPr>
        <w:rFonts w:hint="default"/>
        <w:lang w:val="ru-RU" w:eastAsia="en-US" w:bidi="ar-SA"/>
      </w:rPr>
    </w:lvl>
    <w:lvl w:ilvl="4">
      <w:start w:val="0"/>
      <w:numFmt w:val="bullet"/>
      <w:lvlText w:val="•"/>
      <w:lvlJc w:val="left"/>
      <w:pPr>
        <w:ind w:left="3968" w:hanging="314"/>
      </w:pPr>
      <w:rPr>
        <w:rFonts w:hint="default"/>
        <w:lang w:val="ru-RU" w:eastAsia="en-US" w:bidi="ar-SA"/>
      </w:rPr>
    </w:lvl>
    <w:lvl w:ilvl="5">
      <w:start w:val="0"/>
      <w:numFmt w:val="bullet"/>
      <w:lvlText w:val="•"/>
      <w:lvlJc w:val="left"/>
      <w:pPr>
        <w:ind w:left="4900" w:hanging="314"/>
      </w:pPr>
      <w:rPr>
        <w:rFonts w:hint="default"/>
        <w:lang w:val="ru-RU" w:eastAsia="en-US" w:bidi="ar-SA"/>
      </w:rPr>
    </w:lvl>
    <w:lvl w:ilvl="6">
      <w:start w:val="0"/>
      <w:numFmt w:val="bullet"/>
      <w:lvlText w:val="•"/>
      <w:lvlJc w:val="left"/>
      <w:pPr>
        <w:ind w:left="5832" w:hanging="314"/>
      </w:pPr>
      <w:rPr>
        <w:rFonts w:hint="default"/>
        <w:lang w:val="ru-RU" w:eastAsia="en-US" w:bidi="ar-SA"/>
      </w:rPr>
    </w:lvl>
    <w:lvl w:ilvl="7">
      <w:start w:val="0"/>
      <w:numFmt w:val="bullet"/>
      <w:lvlText w:val="•"/>
      <w:lvlJc w:val="left"/>
      <w:pPr>
        <w:ind w:left="6764" w:hanging="314"/>
      </w:pPr>
      <w:rPr>
        <w:rFonts w:hint="default"/>
        <w:lang w:val="ru-RU" w:eastAsia="en-US" w:bidi="ar-SA"/>
      </w:rPr>
    </w:lvl>
    <w:lvl w:ilvl="8">
      <w:start w:val="0"/>
      <w:numFmt w:val="bullet"/>
      <w:lvlText w:val="•"/>
      <w:lvlJc w:val="left"/>
      <w:pPr>
        <w:ind w:left="7696" w:hanging="314"/>
      </w:pPr>
      <w:rPr>
        <w:rFonts w:hint="default"/>
        <w:lang w:val="ru-RU" w:eastAsia="en-US" w:bidi="ar-SA"/>
      </w:rPr>
    </w:lvl>
  </w:abstractNum>
  <w:abstractNum w:abstractNumId="2">
    <w:multiLevelType w:val="hybridMultilevel"/>
    <w:lvl w:ilvl="0">
      <w:start w:val="1"/>
      <w:numFmt w:val="decimal"/>
      <w:lvlText w:val="%1)"/>
      <w:lvlJc w:val="left"/>
      <w:pPr>
        <w:ind w:left="261" w:hanging="304"/>
        <w:jc w:val="left"/>
      </w:pPr>
      <w:rPr>
        <w:rFonts w:hint="default" w:ascii="Times New Roman" w:hAnsi="Times New Roman" w:eastAsia="Times New Roman" w:cs="Times New Roman"/>
        <w:w w:val="97"/>
        <w:sz w:val="27"/>
        <w:szCs w:val="27"/>
        <w:lang w:val="ru-RU" w:eastAsia="en-US" w:bidi="ar-SA"/>
      </w:rPr>
    </w:lvl>
    <w:lvl w:ilvl="1">
      <w:start w:val="0"/>
      <w:numFmt w:val="bullet"/>
      <w:lvlText w:val="•"/>
      <w:lvlJc w:val="left"/>
      <w:pPr>
        <w:ind w:left="1190" w:hanging="304"/>
      </w:pPr>
      <w:rPr>
        <w:rFonts w:hint="default"/>
        <w:lang w:val="ru-RU" w:eastAsia="en-US" w:bidi="ar-SA"/>
      </w:rPr>
    </w:lvl>
    <w:lvl w:ilvl="2">
      <w:start w:val="0"/>
      <w:numFmt w:val="bullet"/>
      <w:lvlText w:val="•"/>
      <w:lvlJc w:val="left"/>
      <w:pPr>
        <w:ind w:left="2120" w:hanging="304"/>
      </w:pPr>
      <w:rPr>
        <w:rFonts w:hint="default"/>
        <w:lang w:val="ru-RU" w:eastAsia="en-US" w:bidi="ar-SA"/>
      </w:rPr>
    </w:lvl>
    <w:lvl w:ilvl="3">
      <w:start w:val="0"/>
      <w:numFmt w:val="bullet"/>
      <w:lvlText w:val="•"/>
      <w:lvlJc w:val="left"/>
      <w:pPr>
        <w:ind w:left="3050" w:hanging="304"/>
      </w:pPr>
      <w:rPr>
        <w:rFonts w:hint="default"/>
        <w:lang w:val="ru-RU" w:eastAsia="en-US" w:bidi="ar-SA"/>
      </w:rPr>
    </w:lvl>
    <w:lvl w:ilvl="4">
      <w:start w:val="0"/>
      <w:numFmt w:val="bullet"/>
      <w:lvlText w:val="•"/>
      <w:lvlJc w:val="left"/>
      <w:pPr>
        <w:ind w:left="3980" w:hanging="304"/>
      </w:pPr>
      <w:rPr>
        <w:rFonts w:hint="default"/>
        <w:lang w:val="ru-RU" w:eastAsia="en-US" w:bidi="ar-SA"/>
      </w:rPr>
    </w:lvl>
    <w:lvl w:ilvl="5">
      <w:start w:val="0"/>
      <w:numFmt w:val="bullet"/>
      <w:lvlText w:val="•"/>
      <w:lvlJc w:val="left"/>
      <w:pPr>
        <w:ind w:left="4910" w:hanging="304"/>
      </w:pPr>
      <w:rPr>
        <w:rFonts w:hint="default"/>
        <w:lang w:val="ru-RU" w:eastAsia="en-US" w:bidi="ar-SA"/>
      </w:rPr>
    </w:lvl>
    <w:lvl w:ilvl="6">
      <w:start w:val="0"/>
      <w:numFmt w:val="bullet"/>
      <w:lvlText w:val="•"/>
      <w:lvlJc w:val="left"/>
      <w:pPr>
        <w:ind w:left="5840" w:hanging="304"/>
      </w:pPr>
      <w:rPr>
        <w:rFonts w:hint="default"/>
        <w:lang w:val="ru-RU" w:eastAsia="en-US" w:bidi="ar-SA"/>
      </w:rPr>
    </w:lvl>
    <w:lvl w:ilvl="7">
      <w:start w:val="0"/>
      <w:numFmt w:val="bullet"/>
      <w:lvlText w:val="•"/>
      <w:lvlJc w:val="left"/>
      <w:pPr>
        <w:ind w:left="6770" w:hanging="304"/>
      </w:pPr>
      <w:rPr>
        <w:rFonts w:hint="default"/>
        <w:lang w:val="ru-RU" w:eastAsia="en-US" w:bidi="ar-SA"/>
      </w:rPr>
    </w:lvl>
    <w:lvl w:ilvl="8">
      <w:start w:val="0"/>
      <w:numFmt w:val="bullet"/>
      <w:lvlText w:val="•"/>
      <w:lvlJc w:val="left"/>
      <w:pPr>
        <w:ind w:left="7700" w:hanging="304"/>
      </w:pPr>
      <w:rPr>
        <w:rFonts w:hint="default"/>
        <w:lang w:val="ru-RU" w:eastAsia="en-US" w:bidi="ar-SA"/>
      </w:rPr>
    </w:lvl>
  </w:abstractNum>
  <w:abstractNum w:abstractNumId="0">
    <w:multiLevelType w:val="hybridMultilevel"/>
    <w:lvl w:ilvl="0">
      <w:start w:val="1"/>
      <w:numFmt w:val="decimal"/>
      <w:lvlText w:val="%1."/>
      <w:lvlJc w:val="left"/>
      <w:pPr>
        <w:ind w:left="269" w:hanging="280"/>
        <w:jc w:val="left"/>
      </w:pPr>
      <w:rPr>
        <w:rFonts w:hint="default" w:ascii="Times New Roman" w:hAnsi="Times New Roman" w:eastAsia="Times New Roman" w:cs="Times New Roman"/>
        <w:w w:val="96"/>
        <w:sz w:val="27"/>
        <w:szCs w:val="27"/>
        <w:lang w:val="ru-RU" w:eastAsia="en-US" w:bidi="ar-SA"/>
      </w:rPr>
    </w:lvl>
    <w:lvl w:ilvl="1">
      <w:start w:val="0"/>
      <w:numFmt w:val="bullet"/>
      <w:lvlText w:val="•"/>
      <w:lvlJc w:val="left"/>
      <w:pPr>
        <w:ind w:left="1190" w:hanging="280"/>
      </w:pPr>
      <w:rPr>
        <w:rFonts w:hint="default"/>
        <w:lang w:val="ru-RU" w:eastAsia="en-US" w:bidi="ar-SA"/>
      </w:rPr>
    </w:lvl>
    <w:lvl w:ilvl="2">
      <w:start w:val="0"/>
      <w:numFmt w:val="bullet"/>
      <w:lvlText w:val="•"/>
      <w:lvlJc w:val="left"/>
      <w:pPr>
        <w:ind w:left="2120" w:hanging="280"/>
      </w:pPr>
      <w:rPr>
        <w:rFonts w:hint="default"/>
        <w:lang w:val="ru-RU" w:eastAsia="en-US" w:bidi="ar-SA"/>
      </w:rPr>
    </w:lvl>
    <w:lvl w:ilvl="3">
      <w:start w:val="0"/>
      <w:numFmt w:val="bullet"/>
      <w:lvlText w:val="•"/>
      <w:lvlJc w:val="left"/>
      <w:pPr>
        <w:ind w:left="3050" w:hanging="280"/>
      </w:pPr>
      <w:rPr>
        <w:rFonts w:hint="default"/>
        <w:lang w:val="ru-RU" w:eastAsia="en-US" w:bidi="ar-SA"/>
      </w:rPr>
    </w:lvl>
    <w:lvl w:ilvl="4">
      <w:start w:val="0"/>
      <w:numFmt w:val="bullet"/>
      <w:lvlText w:val="•"/>
      <w:lvlJc w:val="left"/>
      <w:pPr>
        <w:ind w:left="3980" w:hanging="280"/>
      </w:pPr>
      <w:rPr>
        <w:rFonts w:hint="default"/>
        <w:lang w:val="ru-RU" w:eastAsia="en-US" w:bidi="ar-SA"/>
      </w:rPr>
    </w:lvl>
    <w:lvl w:ilvl="5">
      <w:start w:val="0"/>
      <w:numFmt w:val="bullet"/>
      <w:lvlText w:val="•"/>
      <w:lvlJc w:val="left"/>
      <w:pPr>
        <w:ind w:left="4910" w:hanging="280"/>
      </w:pPr>
      <w:rPr>
        <w:rFonts w:hint="default"/>
        <w:lang w:val="ru-RU" w:eastAsia="en-US" w:bidi="ar-SA"/>
      </w:rPr>
    </w:lvl>
    <w:lvl w:ilvl="6">
      <w:start w:val="0"/>
      <w:numFmt w:val="bullet"/>
      <w:lvlText w:val="•"/>
      <w:lvlJc w:val="left"/>
      <w:pPr>
        <w:ind w:left="5840" w:hanging="280"/>
      </w:pPr>
      <w:rPr>
        <w:rFonts w:hint="default"/>
        <w:lang w:val="ru-RU" w:eastAsia="en-US" w:bidi="ar-SA"/>
      </w:rPr>
    </w:lvl>
    <w:lvl w:ilvl="7">
      <w:start w:val="0"/>
      <w:numFmt w:val="bullet"/>
      <w:lvlText w:val="•"/>
      <w:lvlJc w:val="left"/>
      <w:pPr>
        <w:ind w:left="6770" w:hanging="280"/>
      </w:pPr>
      <w:rPr>
        <w:rFonts w:hint="default"/>
        <w:lang w:val="ru-RU" w:eastAsia="en-US" w:bidi="ar-SA"/>
      </w:rPr>
    </w:lvl>
    <w:lvl w:ilvl="8">
      <w:start w:val="0"/>
      <w:numFmt w:val="bullet"/>
      <w:lvlText w:val="•"/>
      <w:lvlJc w:val="left"/>
      <w:pPr>
        <w:ind w:left="7700" w:hanging="280"/>
      </w:pPr>
      <w:rPr>
        <w:rFonts w:hint="default"/>
        <w:lang w:val="ru-RU" w:eastAsia="en-US" w:bidi="ar-SA"/>
      </w:rPr>
    </w:lvl>
  </w:abstractNum>
  <w:num w:numId="5">
    <w:abstractNumId w:val="4"/>
  </w:num>
  <w:num w:numId="2">
    <w:abstractNumId w:val="1"/>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rPr>
      <w:rFonts w:ascii="Times New Roman" w:hAnsi="Times New Roman" w:eastAsia="Times New Roman" w:cs="Times New Roman"/>
      <w:sz w:val="27"/>
      <w:szCs w:val="27"/>
      <w:lang w:val="ru-RU" w:eastAsia="en-US" w:bidi="ar-SA"/>
    </w:rPr>
  </w:style>
  <w:style w:styleId="Heading1" w:type="paragraph">
    <w:name w:val="Heading 1"/>
    <w:basedOn w:val="Normal"/>
    <w:uiPriority w:val="1"/>
    <w:qFormat/>
    <w:pPr>
      <w:ind w:left="3"/>
      <w:jc w:val="center"/>
      <w:outlineLvl w:val="1"/>
    </w:pPr>
    <w:rPr>
      <w:rFonts w:ascii="Times New Roman" w:hAnsi="Times New Roman" w:eastAsia="Times New Roman" w:cs="Times New Roman"/>
      <w:sz w:val="30"/>
      <w:szCs w:val="30"/>
      <w:lang w:val="ru-RU" w:eastAsia="en-US" w:bidi="ar-SA"/>
    </w:rPr>
  </w:style>
  <w:style w:styleId="Heading2" w:type="paragraph">
    <w:name w:val="Heading 2"/>
    <w:basedOn w:val="Normal"/>
    <w:uiPriority w:val="1"/>
    <w:qFormat/>
    <w:pPr>
      <w:jc w:val="center"/>
      <w:outlineLvl w:val="2"/>
    </w:pPr>
    <w:rPr>
      <w:rFonts w:ascii="Times New Roman" w:hAnsi="Times New Roman" w:eastAsia="Times New Roman" w:cs="Times New Roman"/>
      <w:b/>
      <w:bCs/>
      <w:sz w:val="27"/>
      <w:szCs w:val="27"/>
      <w:lang w:val="ru-RU" w:eastAsia="en-US" w:bidi="ar-SA"/>
    </w:rPr>
  </w:style>
  <w:style w:styleId="Title" w:type="paragraph">
    <w:name w:val="Title"/>
    <w:basedOn w:val="Normal"/>
    <w:uiPriority w:val="1"/>
    <w:qFormat/>
    <w:pPr>
      <w:spacing w:before="84"/>
      <w:ind w:right="45"/>
      <w:jc w:val="center"/>
    </w:pPr>
    <w:rPr>
      <w:rFonts w:ascii="Times New Roman" w:hAnsi="Times New Roman" w:eastAsia="Times New Roman" w:cs="Times New Roman"/>
      <w:sz w:val="37"/>
      <w:szCs w:val="37"/>
      <w:lang w:val="ru-RU" w:eastAsia="en-US" w:bidi="ar-SA"/>
    </w:rPr>
  </w:style>
  <w:style w:styleId="ListParagraph" w:type="paragraph">
    <w:name w:val="List Paragraph"/>
    <w:basedOn w:val="Normal"/>
    <w:uiPriority w:val="1"/>
    <w:qFormat/>
    <w:pPr>
      <w:ind w:left="269" w:firstLine="719"/>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jc w:val="center"/>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image" Target="media/image6.png"/><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oter" Target="footer5.xml"/><Relationship Id="rId20" Type="http://schemas.openxmlformats.org/officeDocument/2006/relationships/header" Target="header6.xml"/><Relationship Id="rId21" Type="http://schemas.openxmlformats.org/officeDocument/2006/relationships/footer" Target="footer6.xml"/><Relationship Id="rId22" Type="http://schemas.openxmlformats.org/officeDocument/2006/relationships/header" Target="header7.xml"/><Relationship Id="rId23" Type="http://schemas.openxmlformats.org/officeDocument/2006/relationships/footer" Target="footer7.xml"/><Relationship Id="rId24" Type="http://schemas.openxmlformats.org/officeDocument/2006/relationships/header" Target="header8.xml"/><Relationship Id="rId25" Type="http://schemas.openxmlformats.org/officeDocument/2006/relationships/footer" Target="footer8.xml"/><Relationship Id="rId26" Type="http://schemas.openxmlformats.org/officeDocument/2006/relationships/image" Target="media/image9.png"/><Relationship Id="rId27" Type="http://schemas.openxmlformats.org/officeDocument/2006/relationships/header" Target="header9.xml"/><Relationship Id="rId28" Type="http://schemas.openxmlformats.org/officeDocument/2006/relationships/header" Target="header10.xml"/><Relationship Id="rId29" Type="http://schemas.openxmlformats.org/officeDocument/2006/relationships/footer" Target="footer9.xml"/><Relationship Id="rId30" Type="http://schemas.openxmlformats.org/officeDocument/2006/relationships/footer" Target="footer10.xml"/><Relationship Id="rId31" Type="http://schemas.openxmlformats.org/officeDocument/2006/relationships/header" Target="header11.xml"/><Relationship Id="rId32" Type="http://schemas.openxmlformats.org/officeDocument/2006/relationships/header" Target="header12.xml"/><Relationship Id="rId33" Type="http://schemas.openxmlformats.org/officeDocument/2006/relationships/footer" Target="footer11.xml"/><Relationship Id="rId34" Type="http://schemas.openxmlformats.org/officeDocument/2006/relationships/footer" Target="footer12.xml"/><Relationship Id="rId35" Type="http://schemas.openxmlformats.org/officeDocument/2006/relationships/header" Target="header13.xml"/><Relationship Id="rId36" Type="http://schemas.openxmlformats.org/officeDocument/2006/relationships/header" Target="header14.xml"/><Relationship Id="rId37" Type="http://schemas.openxmlformats.org/officeDocument/2006/relationships/footer" Target="footer13.xml"/><Relationship Id="rId38" Type="http://schemas.openxmlformats.org/officeDocument/2006/relationships/header" Target="header15.xml"/><Relationship Id="rId39" Type="http://schemas.openxmlformats.org/officeDocument/2006/relationships/header" Target="header16.xml"/><Relationship Id="rId40" Type="http://schemas.openxmlformats.org/officeDocument/2006/relationships/footer" Target="footer14.xml"/><Relationship Id="rId41" Type="http://schemas.openxmlformats.org/officeDocument/2006/relationships/footer" Target="footer15.xml"/><Relationship Id="rId42" Type="http://schemas.openxmlformats.org/officeDocument/2006/relationships/image" Target="media/image12.png"/><Relationship Id="rId43" Type="http://schemas.openxmlformats.org/officeDocument/2006/relationships/header" Target="header17.xml"/><Relationship Id="rId44" Type="http://schemas.openxmlformats.org/officeDocument/2006/relationships/header" Target="header18.xml"/><Relationship Id="rId45" Type="http://schemas.openxmlformats.org/officeDocument/2006/relationships/footer" Target="footer16.xml"/><Relationship Id="rId46" Type="http://schemas.openxmlformats.org/officeDocument/2006/relationships/footer" Target="footer17.xml"/><Relationship Id="rId47" Type="http://schemas.openxmlformats.org/officeDocument/2006/relationships/header" Target="header19.xml"/><Relationship Id="rId48" Type="http://schemas.openxmlformats.org/officeDocument/2006/relationships/footer" Target="footer18.xml"/><Relationship Id="rId49" Type="http://schemas.openxmlformats.org/officeDocument/2006/relationships/header" Target="header20.xml"/><Relationship Id="rId50" Type="http://schemas.openxmlformats.org/officeDocument/2006/relationships/footer" Target="footer19.xml"/><Relationship Id="rId51" Type="http://schemas.openxmlformats.org/officeDocument/2006/relationships/image" Target="media/image13.png"/><Relationship Id="rId52" Type="http://schemas.openxmlformats.org/officeDocument/2006/relationships/image" Target="media/image14.png"/><Relationship Id="rId53" Type="http://schemas.openxmlformats.org/officeDocument/2006/relationships/header" Target="header21.xml"/><Relationship Id="rId54" Type="http://schemas.openxmlformats.org/officeDocument/2006/relationships/footer" Target="footer20.xml"/><Relationship Id="rId55" Type="http://schemas.openxmlformats.org/officeDocument/2006/relationships/header" Target="header22.xml"/><Relationship Id="rId56" Type="http://schemas.openxmlformats.org/officeDocument/2006/relationships/footer" Target="footer21.xml"/><Relationship Id="rId57" Type="http://schemas.openxmlformats.org/officeDocument/2006/relationships/image" Target="media/image15.png"/><Relationship Id="rId58" Type="http://schemas.openxmlformats.org/officeDocument/2006/relationships/header" Target="header23.xml"/><Relationship Id="rId59" Type="http://schemas.openxmlformats.org/officeDocument/2006/relationships/footer" Target="footer22.xml"/><Relationship Id="rId60" Type="http://schemas.openxmlformats.org/officeDocument/2006/relationships/image" Target="media/image16.png"/><Relationship Id="rId61" Type="http://schemas.openxmlformats.org/officeDocument/2006/relationships/image" Target="media/image17.png"/><Relationship Id="rId62" Type="http://schemas.openxmlformats.org/officeDocument/2006/relationships/header" Target="header24.xml"/><Relationship Id="rId63" Type="http://schemas.openxmlformats.org/officeDocument/2006/relationships/footer" Target="footer23.xml"/><Relationship Id="rId64" Type="http://schemas.openxmlformats.org/officeDocument/2006/relationships/image" Target="media/image18.png"/><Relationship Id="rId65" Type="http://schemas.openxmlformats.org/officeDocument/2006/relationships/header" Target="header25.xml"/><Relationship Id="rId66" Type="http://schemas.openxmlformats.org/officeDocument/2006/relationships/footer" Target="footer24.xml"/><Relationship Id="rId67" Type="http://schemas.openxmlformats.org/officeDocument/2006/relationships/image" Target="media/image19.png"/><Relationship Id="rId6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11.xml.rels><?xml version="1.0" encoding="UTF-8" standalone="yes"?>
<Relationships xmlns="http://schemas.openxmlformats.org/package/2006/relationships"><Relationship Id="rId1" Type="http://schemas.openxmlformats.org/officeDocument/2006/relationships/image" Target="media/image11.pn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footer7.xml.rels><?xml version="1.0" encoding="UTF-8" standalone="yes"?>
<Relationships xmlns="http://schemas.openxmlformats.org/package/2006/relationships"><Relationship Id="rId1" Type="http://schemas.openxmlformats.org/officeDocument/2006/relationships/image" Target="media/image8.png"/></Relationships>

</file>

<file path=word/_rels/footer9.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2020-09-28T08:29:57Z</dcterms:created>
  <dcterms:modified xsi:type="dcterms:W3CDTF">2020-09-28T08:29:57Z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LastSaved">
    <vt:filetime>2020-10-16T00:00:00Z</vt:filetime>
  </property>
</Properties>
</file>